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20B169" w14:textId="0F6F7F74" w:rsidR="00EC610C" w:rsidRPr="00B30003" w:rsidRDefault="00EC610C">
      <w:pPr>
        <w:rPr>
          <w:rFonts w:ascii="Calibri" w:hAnsi="Calibri" w:cs="Calibri"/>
          <w:color w:val="002060"/>
        </w:rPr>
      </w:pPr>
    </w:p>
    <w:p w14:paraId="7042461C" w14:textId="70EC3F8E" w:rsidR="008A7583" w:rsidRPr="00B30003" w:rsidRDefault="008A7583">
      <w:pPr>
        <w:rPr>
          <w:rFonts w:ascii="Calibri" w:hAnsi="Calibri" w:cs="Calibri"/>
        </w:rPr>
      </w:pPr>
    </w:p>
    <w:p w14:paraId="4B9D1CB4" w14:textId="6FD5C287" w:rsidR="00EC610C" w:rsidRPr="00B30003" w:rsidRDefault="00EC610C" w:rsidP="00EC610C">
      <w:pPr>
        <w:jc w:val="center"/>
        <w:rPr>
          <w:rFonts w:ascii="Calibri" w:hAnsi="Calibri" w:cs="Calibri"/>
        </w:rPr>
      </w:pPr>
    </w:p>
    <w:p w14:paraId="324A4994" w14:textId="3D5E3693" w:rsidR="00A10B7D" w:rsidRPr="00B30003" w:rsidRDefault="00A10B7D" w:rsidP="00EC610C">
      <w:pPr>
        <w:jc w:val="center"/>
        <w:rPr>
          <w:rFonts w:ascii="Calibri" w:hAnsi="Calibri" w:cs="Calibri"/>
        </w:rPr>
      </w:pPr>
    </w:p>
    <w:p w14:paraId="201CC526" w14:textId="680A9E90" w:rsidR="009263F6" w:rsidRPr="00B30003" w:rsidRDefault="009263F6" w:rsidP="00EC610C">
      <w:pPr>
        <w:jc w:val="center"/>
        <w:rPr>
          <w:rFonts w:ascii="Calibri" w:hAnsi="Calibri" w:cs="Calibri"/>
        </w:rPr>
      </w:pPr>
    </w:p>
    <w:p w14:paraId="342F631C" w14:textId="2446DC22" w:rsidR="00F206B1" w:rsidRPr="00B30003" w:rsidRDefault="00F206B1" w:rsidP="00EC610C">
      <w:pPr>
        <w:jc w:val="center"/>
        <w:rPr>
          <w:rFonts w:ascii="Calibri" w:hAnsi="Calibri" w:cs="Calibri"/>
        </w:rPr>
      </w:pPr>
    </w:p>
    <w:p w14:paraId="43290AD7" w14:textId="2D522090" w:rsidR="00AF0750" w:rsidRPr="00B30003" w:rsidRDefault="00AF0750" w:rsidP="00AF0750">
      <w:pPr>
        <w:jc w:val="center"/>
        <w:rPr>
          <w:rFonts w:ascii="Calibri" w:hAnsi="Calibri" w:cs="Calibri"/>
        </w:rPr>
      </w:pPr>
      <w:r w:rsidRPr="00B30003">
        <w:rPr>
          <w:rFonts w:ascii="Calibri" w:hAnsi="Calibri" w:cs="Calibri"/>
        </w:rPr>
        <w:t xml:space="preserve">L’étudiant </w:t>
      </w:r>
      <w:r w:rsidR="00AA4611" w:rsidRPr="00B30003">
        <w:rPr>
          <w:rFonts w:ascii="Calibri" w:hAnsi="Calibri" w:cs="Calibri"/>
        </w:rPr>
        <w:t>les zones</w:t>
      </w:r>
      <w:r w:rsidRPr="00B30003">
        <w:rPr>
          <w:rFonts w:ascii="Calibri" w:hAnsi="Calibri" w:cs="Calibri"/>
        </w:rPr>
        <w:t xml:space="preserve"> </w:t>
      </w:r>
      <w:r w:rsidRPr="00B30003">
        <w:rPr>
          <w:rFonts w:ascii="Calibri" w:hAnsi="Calibri" w:cs="Calibri"/>
          <w:highlight w:val="red"/>
        </w:rPr>
        <w:t>surligné</w:t>
      </w:r>
      <w:r w:rsidR="00AA4611" w:rsidRPr="00B30003">
        <w:rPr>
          <w:rFonts w:ascii="Calibri" w:hAnsi="Calibri" w:cs="Calibri"/>
          <w:highlight w:val="red"/>
        </w:rPr>
        <w:t>es</w:t>
      </w:r>
      <w:r w:rsidRPr="00B30003">
        <w:rPr>
          <w:rFonts w:ascii="Calibri" w:hAnsi="Calibri" w:cs="Calibri"/>
          <w:highlight w:val="red"/>
        </w:rPr>
        <w:t xml:space="preserve"> en rouge</w:t>
      </w:r>
      <w:r w:rsidR="00AA4611" w:rsidRPr="00B30003">
        <w:rPr>
          <w:rFonts w:ascii="Calibri" w:hAnsi="Calibri" w:cs="Calibri"/>
        </w:rPr>
        <w:t xml:space="preserve"> et renvoie le fichier </w:t>
      </w:r>
      <w:r w:rsidR="00AA4611" w:rsidRPr="006A0C00">
        <w:rPr>
          <w:rFonts w:ascii="Calibri" w:hAnsi="Calibri" w:cs="Calibri"/>
          <w:b/>
          <w:bCs/>
          <w:u w:val="single"/>
        </w:rPr>
        <w:t xml:space="preserve">en .docx </w:t>
      </w:r>
      <w:r w:rsidR="00AA4611" w:rsidRPr="00B30003">
        <w:rPr>
          <w:rFonts w:ascii="Calibri" w:hAnsi="Calibri" w:cs="Calibri"/>
        </w:rPr>
        <w:t>à timothee.guerin@le-mirail.fr</w:t>
      </w:r>
    </w:p>
    <w:p w14:paraId="1891A3C3" w14:textId="774BDFDE" w:rsidR="00AF0750" w:rsidRPr="00B30003" w:rsidRDefault="00AF0750" w:rsidP="00AF0750">
      <w:pPr>
        <w:jc w:val="center"/>
        <w:rPr>
          <w:rFonts w:ascii="Calibri" w:hAnsi="Calibri" w:cs="Calibri"/>
        </w:rPr>
      </w:pPr>
      <w:r w:rsidRPr="00B30003">
        <w:rPr>
          <w:rFonts w:ascii="Calibri" w:hAnsi="Calibri" w:cs="Calibri"/>
        </w:rPr>
        <w:t xml:space="preserve">L’administration d’Immaconcept remplira ensuite </w:t>
      </w:r>
      <w:r w:rsidR="00AA4611" w:rsidRPr="00B30003">
        <w:rPr>
          <w:rFonts w:ascii="Calibri" w:hAnsi="Calibri" w:cs="Calibri"/>
        </w:rPr>
        <w:t>les zones</w:t>
      </w:r>
      <w:r w:rsidRPr="00B30003">
        <w:rPr>
          <w:rFonts w:ascii="Calibri" w:hAnsi="Calibri" w:cs="Calibri"/>
        </w:rPr>
        <w:t xml:space="preserve"> </w:t>
      </w:r>
      <w:r w:rsidRPr="00B30003">
        <w:rPr>
          <w:rFonts w:ascii="Calibri" w:hAnsi="Calibri" w:cs="Calibri"/>
          <w:highlight w:val="green"/>
        </w:rPr>
        <w:t>surligné</w:t>
      </w:r>
      <w:r w:rsidR="00AA4611" w:rsidRPr="00B30003">
        <w:rPr>
          <w:rFonts w:ascii="Calibri" w:hAnsi="Calibri" w:cs="Calibri"/>
          <w:highlight w:val="green"/>
        </w:rPr>
        <w:t>es</w:t>
      </w:r>
      <w:r w:rsidRPr="00B30003">
        <w:rPr>
          <w:rFonts w:ascii="Calibri" w:hAnsi="Calibri" w:cs="Calibri"/>
          <w:highlight w:val="green"/>
        </w:rPr>
        <w:t xml:space="preserve"> en vert.</w:t>
      </w:r>
    </w:p>
    <w:p w14:paraId="1C83C60B" w14:textId="5AED24F3" w:rsidR="009263F6" w:rsidRPr="00B30003" w:rsidRDefault="009263F6" w:rsidP="00EC610C">
      <w:pPr>
        <w:jc w:val="center"/>
        <w:rPr>
          <w:rFonts w:ascii="Calibri" w:hAnsi="Calibri" w:cs="Calibri"/>
        </w:rPr>
      </w:pPr>
    </w:p>
    <w:p w14:paraId="4AC5BC68" w14:textId="77777777" w:rsidR="00C32DA3" w:rsidRPr="00B30003" w:rsidRDefault="00C32DA3" w:rsidP="00C32DA3">
      <w:pPr>
        <w:jc w:val="center"/>
        <w:rPr>
          <w:rFonts w:ascii="Calibri" w:hAnsi="Calibri" w:cs="Calibri"/>
        </w:rPr>
      </w:pPr>
    </w:p>
    <w:p w14:paraId="0519C9AE" w14:textId="735F0319" w:rsidR="00C4435C" w:rsidRPr="00B30003" w:rsidRDefault="00C4435C" w:rsidP="00E807A3">
      <w:pPr>
        <w:jc w:val="center"/>
        <w:rPr>
          <w:rFonts w:asciiTheme="majorHAnsi" w:hAnsiTheme="majorHAnsi"/>
          <w:color w:val="1F497D" w:themeColor="text2"/>
          <w:sz w:val="52"/>
          <w:szCs w:val="52"/>
        </w:rPr>
      </w:pPr>
      <w:r w:rsidRPr="00B30003">
        <w:rPr>
          <w:rFonts w:asciiTheme="majorHAnsi" w:hAnsiTheme="majorHAnsi"/>
          <w:color w:val="1F497D" w:themeColor="text2"/>
          <w:sz w:val="52"/>
          <w:szCs w:val="52"/>
        </w:rPr>
        <w:t>MOBILIT</w:t>
      </w:r>
      <w:r w:rsidR="00E406F9">
        <w:rPr>
          <w:rFonts w:asciiTheme="majorHAnsi" w:hAnsiTheme="majorHAnsi"/>
          <w:color w:val="1F497D" w:themeColor="text2"/>
          <w:sz w:val="52"/>
          <w:szCs w:val="52"/>
        </w:rPr>
        <w:t>É</w:t>
      </w:r>
      <w:r w:rsidRPr="00B30003">
        <w:rPr>
          <w:rFonts w:asciiTheme="majorHAnsi" w:hAnsiTheme="majorHAnsi"/>
          <w:color w:val="1F497D" w:themeColor="text2"/>
          <w:sz w:val="52"/>
          <w:szCs w:val="52"/>
        </w:rPr>
        <w:t>S DE L’ENSEIGNEMENT SUP</w:t>
      </w:r>
      <w:r w:rsidR="00E406F9">
        <w:rPr>
          <w:rFonts w:asciiTheme="majorHAnsi" w:hAnsiTheme="majorHAnsi"/>
          <w:color w:val="1F497D" w:themeColor="text2"/>
          <w:sz w:val="52"/>
          <w:szCs w:val="52"/>
        </w:rPr>
        <w:t>É</w:t>
      </w:r>
      <w:r w:rsidRPr="00B30003">
        <w:rPr>
          <w:rFonts w:asciiTheme="majorHAnsi" w:hAnsiTheme="majorHAnsi"/>
          <w:color w:val="1F497D" w:themeColor="text2"/>
          <w:sz w:val="52"/>
          <w:szCs w:val="52"/>
        </w:rPr>
        <w:t>RIEUR</w:t>
      </w:r>
    </w:p>
    <w:p w14:paraId="7A577CF3" w14:textId="0AF2524D" w:rsidR="00B61151" w:rsidRPr="00B30003" w:rsidRDefault="00B61151" w:rsidP="00E807A3">
      <w:pPr>
        <w:jc w:val="center"/>
        <w:rPr>
          <w:rFonts w:asciiTheme="majorHAnsi" w:hAnsiTheme="majorHAnsi"/>
          <w:color w:val="1F497D" w:themeColor="text2"/>
          <w:sz w:val="52"/>
          <w:szCs w:val="52"/>
        </w:rPr>
      </w:pPr>
      <w:r w:rsidRPr="00B30003">
        <w:rPr>
          <w:rFonts w:asciiTheme="majorHAnsi" w:hAnsiTheme="majorHAnsi"/>
          <w:color w:val="1F497D" w:themeColor="text2"/>
          <w:sz w:val="52"/>
          <w:szCs w:val="52"/>
        </w:rPr>
        <w:t>AC 131</w:t>
      </w:r>
    </w:p>
    <w:p w14:paraId="54632D41" w14:textId="77777777" w:rsidR="00B61151" w:rsidRPr="00B30003" w:rsidRDefault="00B61151" w:rsidP="00E807A3">
      <w:pPr>
        <w:jc w:val="center"/>
        <w:rPr>
          <w:rFonts w:asciiTheme="majorHAnsi" w:hAnsiTheme="majorHAnsi"/>
          <w:color w:val="1F497D" w:themeColor="text2"/>
          <w:sz w:val="52"/>
          <w:szCs w:val="52"/>
        </w:rPr>
      </w:pPr>
    </w:p>
    <w:p w14:paraId="22538731" w14:textId="46DE780D" w:rsidR="00EC610C" w:rsidRPr="00B30003" w:rsidRDefault="0053429B" w:rsidP="00BD41B2">
      <w:pPr>
        <w:ind w:left="2694" w:right="3118"/>
        <w:jc w:val="center"/>
        <w:rPr>
          <w:rFonts w:asciiTheme="majorHAnsi" w:hAnsiTheme="majorHAnsi"/>
          <w:color w:val="1F497D" w:themeColor="text2"/>
          <w:sz w:val="52"/>
          <w:szCs w:val="52"/>
        </w:rPr>
      </w:pPr>
      <w:r w:rsidRPr="00B30003">
        <w:rPr>
          <w:rFonts w:asciiTheme="majorHAnsi" w:hAnsiTheme="majorHAnsi"/>
          <w:color w:val="1F497D" w:themeColor="text2"/>
          <w:sz w:val="52"/>
          <w:szCs w:val="52"/>
        </w:rPr>
        <w:t>CONVENTION 202</w:t>
      </w:r>
      <w:r w:rsidR="000D2A14" w:rsidRPr="00B30003">
        <w:rPr>
          <w:rFonts w:asciiTheme="majorHAnsi" w:hAnsiTheme="majorHAnsi"/>
          <w:color w:val="1F497D" w:themeColor="text2"/>
          <w:sz w:val="52"/>
          <w:szCs w:val="52"/>
        </w:rPr>
        <w:t>5</w:t>
      </w:r>
    </w:p>
    <w:p w14:paraId="7976390A" w14:textId="47B243BF" w:rsidR="00EC610C" w:rsidRPr="00B30003" w:rsidRDefault="00EC610C" w:rsidP="00E807A3">
      <w:pPr>
        <w:jc w:val="center"/>
        <w:rPr>
          <w:rFonts w:asciiTheme="majorHAnsi" w:hAnsiTheme="majorHAnsi" w:cs="Calibri"/>
          <w:color w:val="1F497D" w:themeColor="text2"/>
          <w:sz w:val="52"/>
          <w:szCs w:val="52"/>
        </w:rPr>
      </w:pPr>
    </w:p>
    <w:p w14:paraId="48A60F08" w14:textId="1774277E" w:rsidR="00F206B1" w:rsidRPr="00B3000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B3000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77A6CF0C" w:rsidR="00E807A3" w:rsidRPr="00B30003" w:rsidRDefault="00682F3E" w:rsidP="00E807A3">
      <w:pPr>
        <w:jc w:val="center"/>
        <w:rPr>
          <w:rFonts w:asciiTheme="majorHAnsi" w:hAnsiTheme="majorHAnsi"/>
          <w:color w:val="C0504D" w:themeColor="accent2"/>
          <w:sz w:val="52"/>
          <w:szCs w:val="52"/>
        </w:rPr>
      </w:pPr>
      <w:r w:rsidRPr="00B30003">
        <w:rPr>
          <w:rFonts w:asciiTheme="majorHAnsi" w:hAnsiTheme="majorHAnsi"/>
          <w:color w:val="C0504D" w:themeColor="accent2"/>
          <w:sz w:val="52"/>
          <w:szCs w:val="52"/>
        </w:rPr>
        <w:t>K</w:t>
      </w:r>
      <w:r w:rsidR="00766EC8" w:rsidRPr="00B30003">
        <w:rPr>
          <w:rFonts w:asciiTheme="majorHAnsi" w:hAnsiTheme="majorHAnsi"/>
          <w:color w:val="C0504D" w:themeColor="accent2"/>
          <w:sz w:val="52"/>
          <w:szCs w:val="52"/>
        </w:rPr>
        <w:t>IT</w:t>
      </w:r>
      <w:r w:rsidRPr="00B30003">
        <w:rPr>
          <w:rFonts w:asciiTheme="majorHAnsi" w:hAnsiTheme="majorHAnsi"/>
          <w:color w:val="C0504D" w:themeColor="accent2"/>
          <w:sz w:val="52"/>
          <w:szCs w:val="52"/>
        </w:rPr>
        <w:t xml:space="preserve"> </w:t>
      </w:r>
      <w:r w:rsidR="00E807A3" w:rsidRPr="00B30003">
        <w:rPr>
          <w:rFonts w:asciiTheme="majorHAnsi" w:hAnsiTheme="majorHAnsi"/>
          <w:color w:val="C0504D" w:themeColor="accent2"/>
          <w:sz w:val="52"/>
          <w:szCs w:val="52"/>
        </w:rPr>
        <w:t>MOBILIT</w:t>
      </w:r>
      <w:r w:rsidR="00E406F9">
        <w:rPr>
          <w:rFonts w:asciiTheme="majorHAnsi" w:hAnsiTheme="majorHAnsi"/>
          <w:color w:val="C0504D" w:themeColor="accent2"/>
          <w:sz w:val="52"/>
          <w:szCs w:val="52"/>
        </w:rPr>
        <w:t>É</w:t>
      </w:r>
      <w:r w:rsidR="00E807A3" w:rsidRPr="00B30003">
        <w:rPr>
          <w:rFonts w:asciiTheme="majorHAnsi" w:hAnsiTheme="majorHAnsi"/>
          <w:color w:val="C0504D" w:themeColor="accent2"/>
          <w:sz w:val="52"/>
          <w:szCs w:val="52"/>
        </w:rPr>
        <w:t xml:space="preserve"> D’</w:t>
      </w:r>
      <w:r w:rsidR="00E406F9">
        <w:rPr>
          <w:rFonts w:asciiTheme="majorHAnsi" w:hAnsiTheme="majorHAnsi"/>
          <w:color w:val="C0504D" w:themeColor="accent2"/>
          <w:sz w:val="52"/>
          <w:szCs w:val="52"/>
        </w:rPr>
        <w:t>É</w:t>
      </w:r>
      <w:r w:rsidR="00E807A3" w:rsidRPr="00B30003">
        <w:rPr>
          <w:rFonts w:asciiTheme="majorHAnsi" w:hAnsiTheme="majorHAnsi"/>
          <w:color w:val="C0504D" w:themeColor="accent2"/>
          <w:sz w:val="52"/>
          <w:szCs w:val="52"/>
        </w:rPr>
        <w:t>TUDES</w:t>
      </w:r>
    </w:p>
    <w:p w14:paraId="43B7F25C" w14:textId="63DA2C4E" w:rsidR="00AD5B08" w:rsidRPr="00B30003" w:rsidRDefault="00682F3E" w:rsidP="00E807A3">
      <w:pPr>
        <w:jc w:val="center"/>
        <w:rPr>
          <w:rFonts w:asciiTheme="majorHAnsi" w:hAnsiTheme="majorHAnsi"/>
          <w:color w:val="C0504D" w:themeColor="accent2"/>
          <w:sz w:val="52"/>
          <w:szCs w:val="52"/>
        </w:rPr>
      </w:pPr>
      <w:r w:rsidRPr="00B30003">
        <w:rPr>
          <w:rFonts w:asciiTheme="majorHAnsi" w:hAnsiTheme="majorHAnsi"/>
          <w:color w:val="C0504D" w:themeColor="accent2"/>
          <w:sz w:val="52"/>
          <w:szCs w:val="52"/>
        </w:rPr>
        <w:t>(SMS)</w:t>
      </w:r>
    </w:p>
    <w:p w14:paraId="47773775" w14:textId="77777777" w:rsidR="00EC610C" w:rsidRPr="00B30003" w:rsidRDefault="00EC610C" w:rsidP="00E807A3">
      <w:pPr>
        <w:jc w:val="center"/>
        <w:rPr>
          <w:rFonts w:asciiTheme="majorHAnsi" w:hAnsiTheme="majorHAnsi"/>
          <w:color w:val="1F497D" w:themeColor="text2"/>
          <w:sz w:val="52"/>
          <w:szCs w:val="52"/>
        </w:rPr>
      </w:pPr>
    </w:p>
    <w:p w14:paraId="23FA0FAD" w14:textId="77777777" w:rsidR="0095103D" w:rsidRPr="00B30003" w:rsidRDefault="0095103D" w:rsidP="00E807A3">
      <w:pPr>
        <w:jc w:val="center"/>
        <w:rPr>
          <w:rFonts w:asciiTheme="majorHAnsi" w:hAnsiTheme="majorHAnsi"/>
          <w:color w:val="1F497D" w:themeColor="text2"/>
          <w:sz w:val="52"/>
          <w:szCs w:val="52"/>
        </w:rPr>
      </w:pPr>
    </w:p>
    <w:p w14:paraId="32A8BC1C" w14:textId="3D587C10" w:rsidR="00F4222C" w:rsidRPr="00B30003" w:rsidRDefault="00C42288" w:rsidP="00B61151">
      <w:pPr>
        <w:pStyle w:val="Paragraphedeliste"/>
        <w:numPr>
          <w:ilvl w:val="0"/>
          <w:numId w:val="34"/>
        </w:numPr>
        <w:ind w:left="1854"/>
        <w:rPr>
          <w:rFonts w:asciiTheme="majorHAnsi" w:hAnsiTheme="majorHAnsi"/>
          <w:color w:val="1F497D" w:themeColor="text2"/>
          <w:sz w:val="48"/>
          <w:szCs w:val="48"/>
        </w:rPr>
      </w:pPr>
      <w:r w:rsidRPr="00B30003">
        <w:rPr>
          <w:rFonts w:asciiTheme="majorHAnsi" w:hAnsiTheme="majorHAnsi"/>
          <w:color w:val="1F497D" w:themeColor="text2"/>
          <w:sz w:val="48"/>
          <w:szCs w:val="48"/>
        </w:rPr>
        <w:t>C</w:t>
      </w:r>
      <w:r w:rsidR="00C32DA3" w:rsidRPr="00B30003">
        <w:rPr>
          <w:rFonts w:asciiTheme="majorHAnsi" w:hAnsiTheme="majorHAnsi"/>
          <w:color w:val="1F497D" w:themeColor="text2"/>
          <w:sz w:val="48"/>
          <w:szCs w:val="48"/>
        </w:rPr>
        <w:t xml:space="preserve">ontrat </w:t>
      </w:r>
      <w:r w:rsidR="004B280D" w:rsidRPr="00B30003">
        <w:rPr>
          <w:rFonts w:asciiTheme="majorHAnsi" w:hAnsiTheme="majorHAnsi"/>
          <w:color w:val="1F497D" w:themeColor="text2"/>
          <w:sz w:val="48"/>
          <w:szCs w:val="48"/>
        </w:rPr>
        <w:t>entre bénéficiaire et participant</w:t>
      </w:r>
    </w:p>
    <w:p w14:paraId="0BFD4D12" w14:textId="3A46D9CA" w:rsidR="00CC2441" w:rsidRPr="00B30003" w:rsidRDefault="00C32DA3" w:rsidP="00CC2441">
      <w:pPr>
        <w:pStyle w:val="Paragraphedeliste"/>
        <w:numPr>
          <w:ilvl w:val="0"/>
          <w:numId w:val="34"/>
        </w:numPr>
        <w:ind w:left="1854"/>
        <w:rPr>
          <w:rFonts w:asciiTheme="majorHAnsi" w:hAnsiTheme="majorHAnsi"/>
          <w:color w:val="1F497D" w:themeColor="text2"/>
          <w:sz w:val="48"/>
          <w:szCs w:val="48"/>
        </w:rPr>
      </w:pPr>
      <w:r w:rsidRPr="00B30003">
        <w:rPr>
          <w:rFonts w:asciiTheme="majorHAnsi" w:hAnsiTheme="majorHAnsi"/>
          <w:color w:val="1F497D" w:themeColor="text2"/>
          <w:sz w:val="48"/>
          <w:szCs w:val="48"/>
        </w:rPr>
        <w:t>Annexe I</w:t>
      </w:r>
      <w:r w:rsidR="000C632F" w:rsidRPr="00B30003">
        <w:rPr>
          <w:rFonts w:asciiTheme="majorHAnsi" w:hAnsiTheme="majorHAnsi"/>
          <w:color w:val="1F497D" w:themeColor="text2"/>
          <w:sz w:val="48"/>
          <w:szCs w:val="48"/>
        </w:rPr>
        <w:t xml:space="preserve"> </w:t>
      </w:r>
      <w:r w:rsidRPr="00B30003">
        <w:rPr>
          <w:rFonts w:asciiTheme="majorHAnsi" w:hAnsiTheme="majorHAnsi"/>
          <w:color w:val="1F497D" w:themeColor="text2"/>
          <w:sz w:val="48"/>
          <w:szCs w:val="48"/>
        </w:rPr>
        <w:t xml:space="preserve">: </w:t>
      </w:r>
      <w:r w:rsidR="00F4222C" w:rsidRPr="00B30003">
        <w:rPr>
          <w:rFonts w:asciiTheme="majorHAnsi" w:hAnsiTheme="majorHAnsi"/>
          <w:color w:val="1F497D" w:themeColor="text2"/>
          <w:sz w:val="48"/>
          <w:szCs w:val="48"/>
        </w:rPr>
        <w:t>charte de l’étudiant Erasmus</w:t>
      </w:r>
      <w:r w:rsidR="00657B57" w:rsidRPr="00B30003">
        <w:rPr>
          <w:rFonts w:asciiTheme="majorHAnsi" w:hAnsiTheme="majorHAnsi"/>
          <w:color w:val="1F497D" w:themeColor="text2"/>
          <w:sz w:val="48"/>
          <w:szCs w:val="48"/>
        </w:rPr>
        <w:t>+</w:t>
      </w:r>
    </w:p>
    <w:p w14:paraId="19663D67" w14:textId="12400475" w:rsidR="003F02C7" w:rsidRPr="00B30003" w:rsidRDefault="00FF7E28" w:rsidP="00682F3E">
      <w:pPr>
        <w:rPr>
          <w:rFonts w:ascii="Calibri" w:hAnsi="Calibri" w:cs="Calibri"/>
          <w:sz w:val="44"/>
          <w:szCs w:val="44"/>
        </w:rPr>
      </w:pPr>
      <w:r w:rsidRPr="00B30003">
        <w:rPr>
          <w:rFonts w:ascii="Calibri" w:hAnsi="Calibri" w:cs="Calibri"/>
          <w:sz w:val="44"/>
          <w:szCs w:val="44"/>
        </w:rPr>
        <w:br w:type="page"/>
      </w:r>
    </w:p>
    <w:p w14:paraId="6C649B9D" w14:textId="2AFF645F" w:rsidR="00682F3E" w:rsidRPr="00B30003"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B30003">
        <w:rPr>
          <w:rFonts w:ascii="Times New Roman Bold" w:eastAsiaTheme="majorEastAsia" w:hAnsi="Times New Roman Bold" w:cstheme="majorBidi"/>
          <w:b/>
          <w:bCs/>
          <w:caps/>
          <w:color w:val="243F60" w:themeColor="accent1" w:themeShade="7F"/>
          <w:szCs w:val="28"/>
          <w:lang w:eastAsia="en-US"/>
        </w:rPr>
        <w:lastRenderedPageBreak/>
        <w:t>Annexe 6 : contrat entre bénéficiair</w:t>
      </w:r>
      <w:r w:rsidR="008F31E9" w:rsidRPr="00B30003">
        <w:rPr>
          <w:rFonts w:ascii="Times New Roman Bold" w:eastAsiaTheme="majorEastAsia" w:hAnsi="Times New Roman Bold" w:cstheme="majorBidi"/>
          <w:b/>
          <w:bCs/>
          <w:caps/>
          <w:color w:val="243F60" w:themeColor="accent1" w:themeShade="7F"/>
          <w:szCs w:val="28"/>
          <w:lang w:eastAsia="en-US"/>
        </w:rPr>
        <w:t>e</w:t>
      </w:r>
      <w:r w:rsidRPr="00B30003">
        <w:rPr>
          <w:rFonts w:ascii="Times New Roman Bold" w:eastAsiaTheme="majorEastAsia" w:hAnsi="Times New Roman Bold" w:cstheme="majorBidi"/>
          <w:b/>
          <w:bCs/>
          <w:caps/>
          <w:color w:val="243F60" w:themeColor="accent1" w:themeShade="7F"/>
          <w:szCs w:val="28"/>
          <w:lang w:eastAsia="en-US"/>
        </w:rPr>
        <w:t xml:space="preserve"> et participant</w:t>
      </w:r>
    </w:p>
    <w:p w14:paraId="63D7A61B" w14:textId="5D0F3B7F" w:rsidR="00682F3E" w:rsidRPr="00B30003"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B30003">
        <w:rPr>
          <w:rFonts w:ascii="Times New Roman Bold" w:eastAsiaTheme="majorEastAsia" w:hAnsi="Times New Roman Bold" w:cstheme="majorBidi"/>
          <w:b/>
          <w:bCs/>
          <w:caps/>
          <w:color w:val="243F60" w:themeColor="accent1" w:themeShade="7F"/>
          <w:szCs w:val="28"/>
          <w:lang w:eastAsia="en-US"/>
        </w:rPr>
        <w:t xml:space="preserve">Code projet : </w:t>
      </w:r>
      <w:r w:rsidR="00196047" w:rsidRPr="006665CD">
        <w:rPr>
          <w:rFonts w:ascii="Times New Roman Bold" w:eastAsiaTheme="majorEastAsia" w:hAnsi="Times New Roman Bold" w:cstheme="majorBidi"/>
          <w:b/>
          <w:bCs/>
          <w:caps/>
          <w:color w:val="243F60" w:themeColor="accent1" w:themeShade="7F"/>
          <w:szCs w:val="28"/>
          <w:lang w:eastAsia="en-US"/>
        </w:rPr>
        <w:t>2025-1-FR01-KA131-HED-000313561</w:t>
      </w:r>
    </w:p>
    <w:p w14:paraId="6513DCA8" w14:textId="261BF92A" w:rsidR="003F02C7" w:rsidRPr="00B30003" w:rsidRDefault="003F02C7" w:rsidP="003F02C7"/>
    <w:p w14:paraId="7AB22932" w14:textId="77777777" w:rsidR="003F02C7" w:rsidRPr="00B30003" w:rsidRDefault="003F02C7" w:rsidP="003F02C7">
      <w:pPr>
        <w:rPr>
          <w:rFonts w:asciiTheme="majorHAnsi" w:hAnsiTheme="majorHAnsi" w:cstheme="majorHAnsi"/>
          <w:color w:val="002060"/>
          <w:sz w:val="18"/>
          <w:szCs w:val="18"/>
        </w:rPr>
      </w:pPr>
      <w:r w:rsidRPr="00B30003">
        <w:rPr>
          <w:rFonts w:asciiTheme="majorHAnsi" w:hAnsiTheme="majorHAnsi" w:cstheme="majorHAnsi"/>
          <w:color w:val="002060"/>
          <w:sz w:val="18"/>
          <w:szCs w:val="18"/>
        </w:rPr>
        <w:t>Domaine : enseignement supérieur</w:t>
      </w:r>
    </w:p>
    <w:p w14:paraId="1FE36C49" w14:textId="77777777" w:rsidR="003F02C7" w:rsidRPr="00B30003" w:rsidRDefault="003F02C7" w:rsidP="003F02C7">
      <w:pPr>
        <w:rPr>
          <w:rFonts w:asciiTheme="majorHAnsi" w:hAnsiTheme="majorHAnsi" w:cstheme="majorHAnsi"/>
          <w:sz w:val="18"/>
          <w:szCs w:val="18"/>
        </w:rPr>
      </w:pPr>
    </w:p>
    <w:p w14:paraId="0146A8F5" w14:textId="77777777" w:rsidR="00DB6009" w:rsidRPr="00B30003" w:rsidRDefault="00DB6009" w:rsidP="00DB6009">
      <w:pPr>
        <w:rPr>
          <w:rFonts w:asciiTheme="majorHAnsi" w:hAnsiTheme="majorHAnsi" w:cstheme="majorHAnsi"/>
          <w:color w:val="002060"/>
          <w:sz w:val="18"/>
          <w:szCs w:val="18"/>
        </w:rPr>
      </w:pPr>
      <w:r w:rsidRPr="00B30003">
        <w:rPr>
          <w:rFonts w:asciiTheme="majorHAnsi" w:hAnsiTheme="majorHAnsi" w:cstheme="majorHAnsi"/>
          <w:color w:val="002060"/>
          <w:sz w:val="18"/>
          <w:szCs w:val="18"/>
          <w:highlight w:val="red"/>
        </w:rPr>
        <w:t xml:space="preserve">Année académique : </w:t>
      </w:r>
      <w:proofErr w:type="gramStart"/>
      <w:r w:rsidRPr="00B30003">
        <w:rPr>
          <w:rFonts w:asciiTheme="majorHAnsi" w:hAnsiTheme="majorHAnsi" w:cstheme="majorHAnsi"/>
          <w:color w:val="002060"/>
          <w:sz w:val="18"/>
          <w:szCs w:val="18"/>
          <w:highlight w:val="red"/>
        </w:rPr>
        <w:t>20….</w:t>
      </w:r>
      <w:proofErr w:type="gramEnd"/>
      <w:r w:rsidRPr="00B30003">
        <w:rPr>
          <w:rFonts w:asciiTheme="majorHAnsi" w:hAnsiTheme="majorHAnsi" w:cstheme="majorHAnsi"/>
          <w:color w:val="002060"/>
          <w:sz w:val="18"/>
          <w:szCs w:val="18"/>
          <w:highlight w:val="red"/>
        </w:rPr>
        <w:t>./20……</w:t>
      </w:r>
    </w:p>
    <w:p w14:paraId="6CBBCE86" w14:textId="7BEEDC0B" w:rsidR="009A4EAD" w:rsidRPr="00B30003" w:rsidRDefault="009A4EAD" w:rsidP="003F02C7">
      <w:pPr>
        <w:rPr>
          <w:rFonts w:asciiTheme="majorHAnsi" w:hAnsiTheme="majorHAnsi" w:cstheme="majorHAnsi"/>
          <w:color w:val="002060"/>
          <w:sz w:val="18"/>
          <w:szCs w:val="18"/>
        </w:rPr>
      </w:pPr>
    </w:p>
    <w:p w14:paraId="708D1F94" w14:textId="77777777" w:rsidR="00DD0027" w:rsidRPr="00B30003" w:rsidRDefault="00DD0027" w:rsidP="00DD0027">
      <w:pPr>
        <w:rPr>
          <w:rFonts w:asciiTheme="majorHAnsi" w:hAnsiTheme="majorHAnsi" w:cstheme="majorHAnsi"/>
          <w:color w:val="002060"/>
          <w:sz w:val="18"/>
          <w:szCs w:val="18"/>
        </w:rPr>
      </w:pPr>
      <w:r w:rsidRPr="00B30003">
        <w:rPr>
          <w:rFonts w:asciiTheme="majorHAnsi" w:hAnsiTheme="majorHAnsi" w:cstheme="majorHAnsi"/>
          <w:color w:val="002060"/>
          <w:sz w:val="18"/>
          <w:szCs w:val="18"/>
        </w:rPr>
        <w:t>Numéro d'identification de la mobilité Erasmus : N/A</w:t>
      </w:r>
    </w:p>
    <w:p w14:paraId="172544F6" w14:textId="34452928" w:rsidR="003F02C7" w:rsidRPr="00B30003" w:rsidRDefault="003F02C7" w:rsidP="003F02C7">
      <w:pPr>
        <w:rPr>
          <w:sz w:val="18"/>
          <w:szCs w:val="18"/>
        </w:rPr>
      </w:pPr>
    </w:p>
    <w:p w14:paraId="1615354F" w14:textId="01999C61" w:rsidR="003F02C7" w:rsidRPr="00B30003" w:rsidRDefault="004C6567" w:rsidP="00ED1FDC">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260"/>
        <w:jc w:val="center"/>
        <w:rPr>
          <w:rFonts w:ascii="Times New Roman Bold" w:hAnsi="Times New Roman Bold"/>
          <w:b/>
          <w:bCs/>
          <w:caps/>
          <w:szCs w:val="28"/>
          <w:lang w:eastAsia="en-US"/>
        </w:rPr>
      </w:pPr>
      <w:r w:rsidRPr="00B30003">
        <w:rPr>
          <w:rFonts w:ascii="Times New Roman Bold" w:hAnsi="Times New Roman Bold"/>
          <w:b/>
          <w:bCs/>
          <w:caps/>
          <w:szCs w:val="28"/>
          <w:lang w:eastAsia="en-US"/>
        </w:rPr>
        <w:t>PR</w:t>
      </w:r>
      <w:r w:rsidR="000E5063">
        <w:rPr>
          <w:rFonts w:ascii="Times New Roman Bold" w:hAnsi="Times New Roman Bold"/>
          <w:b/>
          <w:bCs/>
          <w:caps/>
          <w:szCs w:val="28"/>
          <w:lang w:eastAsia="en-US"/>
        </w:rPr>
        <w:t>É</w:t>
      </w:r>
      <w:r w:rsidRPr="00B30003">
        <w:rPr>
          <w:rFonts w:ascii="Times New Roman Bold" w:hAnsi="Times New Roman Bold"/>
          <w:b/>
          <w:bCs/>
          <w:caps/>
          <w:szCs w:val="28"/>
          <w:lang w:eastAsia="en-US"/>
        </w:rPr>
        <w:t>AMBULE</w:t>
      </w:r>
    </w:p>
    <w:p w14:paraId="67AF6C16" w14:textId="55369798" w:rsidR="004C6567" w:rsidRPr="00B30003" w:rsidRDefault="004C6567" w:rsidP="004C6567">
      <w:pPr>
        <w:rPr>
          <w:sz w:val="18"/>
          <w:szCs w:val="18"/>
          <w:lang w:eastAsia="en-US"/>
        </w:rPr>
      </w:pPr>
    </w:p>
    <w:p w14:paraId="3EA901D4" w14:textId="69B37AE8" w:rsidR="00ED1FDC" w:rsidRPr="00B30003" w:rsidRDefault="00ED1FDC" w:rsidP="00ED1FDC">
      <w:pPr>
        <w:pStyle w:val="Default"/>
        <w:rPr>
          <w:rFonts w:asciiTheme="majorHAnsi" w:eastAsiaTheme="minorEastAsia" w:hAnsiTheme="majorHAnsi" w:cstheme="majorHAnsi"/>
          <w:color w:val="002060"/>
          <w:sz w:val="18"/>
          <w:szCs w:val="18"/>
          <w:lang w:val="fr-FR" w:eastAsia="fr-FR"/>
        </w:rPr>
      </w:pPr>
      <w:r w:rsidRPr="00B30003">
        <w:rPr>
          <w:rFonts w:asciiTheme="majorHAnsi" w:eastAsiaTheme="minorEastAsia" w:hAnsiTheme="majorHAnsi" w:cstheme="majorHAnsi"/>
          <w:color w:val="002060"/>
          <w:sz w:val="18"/>
          <w:szCs w:val="18"/>
          <w:lang w:val="fr-FR" w:eastAsia="fr-FR"/>
        </w:rPr>
        <w:t xml:space="preserve">Ce </w:t>
      </w:r>
      <w:r w:rsidRPr="00B30003">
        <w:rPr>
          <w:rFonts w:asciiTheme="majorHAnsi" w:eastAsiaTheme="minorEastAsia" w:hAnsiTheme="majorHAnsi" w:cstheme="majorHAnsi"/>
          <w:b/>
          <w:color w:val="002060"/>
          <w:sz w:val="18"/>
          <w:szCs w:val="18"/>
          <w:lang w:val="fr-FR" w:eastAsia="fr-FR"/>
        </w:rPr>
        <w:t>contrat</w:t>
      </w:r>
      <w:r w:rsidRPr="00B30003">
        <w:rPr>
          <w:rFonts w:asciiTheme="majorHAnsi" w:eastAsiaTheme="minorEastAsia" w:hAnsiTheme="majorHAnsi" w:cstheme="majorHAnsi"/>
          <w:color w:val="002060"/>
          <w:sz w:val="18"/>
          <w:szCs w:val="18"/>
          <w:lang w:val="fr-FR" w:eastAsia="fr-FR"/>
        </w:rPr>
        <w:t xml:space="preserve"> (“le contrat”) est conclu entre les parties suivantes :</w:t>
      </w:r>
    </w:p>
    <w:p w14:paraId="46AAE433" w14:textId="78E06168" w:rsidR="003F02C7" w:rsidRPr="00B30003" w:rsidRDefault="003F02C7" w:rsidP="007370EF">
      <w:pPr>
        <w:pStyle w:val="Default"/>
        <w:rPr>
          <w:rFonts w:ascii="Calibri" w:eastAsiaTheme="minorEastAsia" w:hAnsi="Calibri" w:cs="Calibri"/>
          <w:color w:val="A6A6A6" w:themeColor="background1" w:themeShade="A6"/>
          <w:sz w:val="18"/>
          <w:szCs w:val="18"/>
          <w:lang w:val="fr-FR" w:eastAsia="fr-FR"/>
        </w:rPr>
      </w:pPr>
    </w:p>
    <w:p w14:paraId="2377495C" w14:textId="7B5DF51B" w:rsidR="00715CCA" w:rsidRPr="00B30003" w:rsidRDefault="004C6567" w:rsidP="00CC2441">
      <w:pPr>
        <w:jc w:val="both"/>
        <w:rPr>
          <w:rFonts w:asciiTheme="majorHAnsi" w:hAnsiTheme="majorHAnsi" w:cstheme="majorHAnsi"/>
          <w:b/>
          <w:color w:val="002060"/>
          <w:sz w:val="18"/>
          <w:szCs w:val="18"/>
        </w:rPr>
      </w:pPr>
      <w:r w:rsidRPr="00B30003">
        <w:rPr>
          <w:rFonts w:asciiTheme="majorHAnsi" w:hAnsiTheme="majorHAnsi" w:cstheme="majorHAnsi"/>
          <w:b/>
          <w:color w:val="002060"/>
          <w:sz w:val="18"/>
          <w:szCs w:val="18"/>
        </w:rPr>
        <w:t>d’une part</w:t>
      </w:r>
      <w:r w:rsidR="00BF7323" w:rsidRPr="00B30003">
        <w:rPr>
          <w:rFonts w:asciiTheme="majorHAnsi" w:hAnsiTheme="majorHAnsi" w:cstheme="majorHAnsi"/>
          <w:b/>
          <w:color w:val="002060"/>
          <w:sz w:val="18"/>
          <w:szCs w:val="18"/>
        </w:rPr>
        <w:t xml:space="preserve">, </w:t>
      </w:r>
      <w:r w:rsidRPr="00B30003">
        <w:rPr>
          <w:rFonts w:asciiTheme="majorHAnsi" w:hAnsiTheme="majorHAnsi" w:cstheme="majorHAnsi"/>
          <w:b/>
          <w:color w:val="002060"/>
          <w:sz w:val="18"/>
          <w:szCs w:val="18"/>
        </w:rPr>
        <w:t>l’organisme</w:t>
      </w:r>
      <w:r w:rsidR="00866C4C" w:rsidRPr="00B30003">
        <w:rPr>
          <w:rFonts w:asciiTheme="majorHAnsi" w:hAnsiTheme="majorHAnsi" w:cstheme="majorHAnsi"/>
          <w:b/>
          <w:color w:val="002060"/>
          <w:sz w:val="18"/>
          <w:szCs w:val="18"/>
        </w:rPr>
        <w:t xml:space="preserve"> (« l’organisme »)</w:t>
      </w:r>
      <w:r w:rsidRPr="00B30003">
        <w:rPr>
          <w:rFonts w:asciiTheme="majorHAnsi" w:hAnsiTheme="majorHAnsi" w:cstheme="majorHAnsi"/>
          <w:color w:val="002060"/>
          <w:sz w:val="18"/>
          <w:szCs w:val="18"/>
        </w:rPr>
        <w:t>,</w:t>
      </w:r>
      <w:r w:rsidR="00CC2441" w:rsidRPr="00B30003">
        <w:rPr>
          <w:rFonts w:asciiTheme="majorHAnsi" w:hAnsiTheme="majorHAnsi" w:cstheme="majorHAnsi"/>
          <w:b/>
          <w:color w:val="002060"/>
          <w:sz w:val="18"/>
          <w:szCs w:val="18"/>
        </w:rPr>
        <w:t xml:space="preserve"> </w:t>
      </w:r>
      <w:r w:rsidR="00715CCA" w:rsidRPr="00B30003">
        <w:rPr>
          <w:rFonts w:asciiTheme="majorHAnsi" w:hAnsiTheme="majorHAnsi" w:cstheme="majorHAnsi"/>
          <w:b/>
          <w:bCs/>
          <w:i/>
          <w:color w:val="4AA55B"/>
          <w:sz w:val="18"/>
          <w:szCs w:val="18"/>
        </w:rPr>
        <w:t>E.S. Le Mirail, FR BORDEAU67</w:t>
      </w:r>
    </w:p>
    <w:p w14:paraId="08F36B97" w14:textId="73C1BE3C" w:rsidR="00417191" w:rsidRPr="00B30003" w:rsidRDefault="00417191" w:rsidP="00417191">
      <w:pPr>
        <w:rPr>
          <w:rFonts w:ascii="Calibri" w:hAnsi="Calibri" w:cs="Calibri"/>
          <w:color w:val="A6A6A6" w:themeColor="background1" w:themeShade="A6"/>
          <w:sz w:val="18"/>
          <w:szCs w:val="18"/>
        </w:rPr>
      </w:pPr>
    </w:p>
    <w:p w14:paraId="4620A596" w14:textId="6B2ABABD" w:rsidR="00417191" w:rsidRPr="00B30003" w:rsidRDefault="00417191" w:rsidP="00CC2441">
      <w:pPr>
        <w:rPr>
          <w:rFonts w:asciiTheme="majorHAnsi" w:hAnsiTheme="majorHAnsi" w:cstheme="majorHAnsi"/>
          <w:color w:val="002060"/>
          <w:sz w:val="18"/>
          <w:szCs w:val="18"/>
        </w:rPr>
      </w:pPr>
      <w:r w:rsidRPr="00B30003">
        <w:rPr>
          <w:rFonts w:asciiTheme="majorHAnsi" w:hAnsiTheme="majorHAnsi" w:cstheme="majorHAnsi"/>
          <w:color w:val="002060"/>
          <w:sz w:val="18"/>
          <w:szCs w:val="18"/>
        </w:rPr>
        <w:t>Adresse : 36 rue du Mirail, 33000 Bordeaux</w:t>
      </w:r>
      <w:r w:rsidR="00CC2441" w:rsidRPr="00B30003">
        <w:rPr>
          <w:rFonts w:asciiTheme="majorHAnsi" w:hAnsiTheme="majorHAnsi" w:cstheme="majorHAnsi"/>
          <w:color w:val="002060"/>
          <w:sz w:val="18"/>
          <w:szCs w:val="18"/>
        </w:rPr>
        <w:t>, e-</w:t>
      </w:r>
      <w:r w:rsidRPr="00B30003">
        <w:rPr>
          <w:rFonts w:asciiTheme="majorHAnsi" w:hAnsiTheme="majorHAnsi" w:cstheme="majorHAnsi"/>
          <w:color w:val="002060"/>
          <w:sz w:val="18"/>
          <w:szCs w:val="18"/>
        </w:rPr>
        <w:t>mail: timothee.guerin@le-mirail.fr</w:t>
      </w:r>
    </w:p>
    <w:p w14:paraId="2CF03218" w14:textId="77777777" w:rsidR="003D6A0E" w:rsidRPr="00B30003" w:rsidRDefault="003D6A0E" w:rsidP="003D6A0E">
      <w:pPr>
        <w:jc w:val="both"/>
        <w:rPr>
          <w:rFonts w:asciiTheme="majorHAnsi" w:hAnsiTheme="majorHAnsi" w:cstheme="majorHAnsi"/>
          <w:color w:val="002060"/>
          <w:sz w:val="18"/>
          <w:szCs w:val="18"/>
        </w:rPr>
      </w:pPr>
      <w:r w:rsidRPr="00B30003">
        <w:rPr>
          <w:rFonts w:asciiTheme="majorHAnsi" w:hAnsiTheme="majorHAnsi" w:cstheme="majorHAnsi"/>
          <w:color w:val="002060"/>
          <w:sz w:val="18"/>
          <w:szCs w:val="18"/>
        </w:rPr>
        <w:t>représenté pour la signature de cet accord par Timothée Guérin, responsable des relations internationales</w:t>
      </w:r>
    </w:p>
    <w:p w14:paraId="0E97E5A4" w14:textId="74518BFB" w:rsidR="004C6567" w:rsidRPr="00B30003" w:rsidRDefault="004C6567" w:rsidP="00866C4C">
      <w:pPr>
        <w:jc w:val="both"/>
        <w:rPr>
          <w:rFonts w:asciiTheme="majorHAnsi" w:hAnsiTheme="majorHAnsi" w:cstheme="majorHAnsi"/>
          <w:sz w:val="18"/>
          <w:szCs w:val="18"/>
        </w:rPr>
      </w:pPr>
    </w:p>
    <w:p w14:paraId="1FA8486D" w14:textId="484A59EF" w:rsidR="00985158" w:rsidRPr="00B30003" w:rsidRDefault="00866C4C" w:rsidP="00866C4C">
      <w:pPr>
        <w:jc w:val="both"/>
        <w:rPr>
          <w:rFonts w:ascii="Calibri" w:hAnsi="Calibri" w:cs="Calibri"/>
          <w:color w:val="A6A6A6" w:themeColor="background1" w:themeShade="A6"/>
          <w:sz w:val="18"/>
          <w:szCs w:val="18"/>
        </w:rPr>
      </w:pPr>
      <w:r w:rsidRPr="00B30003">
        <w:rPr>
          <w:rFonts w:asciiTheme="majorHAnsi" w:hAnsiTheme="majorHAnsi" w:cstheme="majorHAnsi"/>
          <w:color w:val="002060"/>
          <w:sz w:val="18"/>
          <w:szCs w:val="18"/>
        </w:rPr>
        <w:t xml:space="preserve">et </w:t>
      </w:r>
      <w:r w:rsidRPr="00B30003">
        <w:rPr>
          <w:rFonts w:asciiTheme="majorHAnsi" w:hAnsiTheme="majorHAnsi" w:cstheme="majorHAnsi"/>
          <w:b/>
          <w:color w:val="002060"/>
          <w:sz w:val="18"/>
          <w:szCs w:val="18"/>
        </w:rPr>
        <w:t xml:space="preserve">d’autre </w:t>
      </w:r>
      <w:proofErr w:type="spellStart"/>
      <w:r w:rsidRPr="00B30003">
        <w:rPr>
          <w:rFonts w:asciiTheme="majorHAnsi" w:hAnsiTheme="majorHAnsi" w:cstheme="majorHAnsi"/>
          <w:b/>
          <w:color w:val="002060"/>
          <w:sz w:val="18"/>
          <w:szCs w:val="18"/>
        </w:rPr>
        <w:t>part,</w:t>
      </w:r>
      <w:r w:rsidR="00985158" w:rsidRPr="00B30003">
        <w:rPr>
          <w:rFonts w:asciiTheme="majorHAnsi" w:hAnsiTheme="majorHAnsi" w:cstheme="majorHAnsi"/>
          <w:b/>
          <w:color w:val="002060"/>
          <w:sz w:val="18"/>
          <w:szCs w:val="18"/>
        </w:rPr>
        <w:t>le</w:t>
      </w:r>
      <w:proofErr w:type="spellEnd"/>
      <w:r w:rsidR="00985158" w:rsidRPr="00B30003">
        <w:rPr>
          <w:rFonts w:asciiTheme="majorHAnsi" w:hAnsiTheme="majorHAnsi" w:cstheme="majorHAnsi"/>
          <w:b/>
          <w:color w:val="002060"/>
          <w:sz w:val="18"/>
          <w:szCs w:val="18"/>
        </w:rPr>
        <w:t xml:space="preserve"> “participant”</w:t>
      </w:r>
    </w:p>
    <w:p w14:paraId="65E11E76" w14:textId="77777777" w:rsidR="001D1CA8" w:rsidRPr="00B30003" w:rsidRDefault="001D1CA8" w:rsidP="001D1CA8">
      <w:pPr>
        <w:rPr>
          <w:rFonts w:ascii="Calibri" w:hAnsi="Calibri" w:cs="Calibri"/>
          <w:color w:val="A6A6A6" w:themeColor="background1" w:themeShade="A6"/>
          <w:sz w:val="18"/>
          <w:szCs w:val="18"/>
        </w:rPr>
      </w:pPr>
    </w:p>
    <w:p w14:paraId="7AADE38D" w14:textId="4C63D85D" w:rsidR="004D6B7C" w:rsidRPr="00B30003" w:rsidRDefault="00B86369" w:rsidP="00CC2441">
      <w:pPr>
        <w:jc w:val="both"/>
        <w:rPr>
          <w:rFonts w:asciiTheme="majorHAnsi" w:hAnsiTheme="majorHAnsi" w:cstheme="majorHAnsi"/>
          <w:color w:val="002060"/>
          <w:sz w:val="18"/>
          <w:szCs w:val="18"/>
        </w:rPr>
      </w:pPr>
      <w:r w:rsidRPr="00B30003">
        <w:rPr>
          <w:rFonts w:asciiTheme="majorHAnsi" w:hAnsiTheme="majorHAnsi" w:cstheme="majorHAnsi"/>
          <w:color w:val="002060"/>
          <w:sz w:val="18"/>
          <w:szCs w:val="18"/>
          <w:highlight w:val="red"/>
        </w:rPr>
        <w:t>P</w:t>
      </w:r>
      <w:r w:rsidR="004D6B7C" w:rsidRPr="00B30003">
        <w:rPr>
          <w:rFonts w:asciiTheme="majorHAnsi" w:hAnsiTheme="majorHAnsi" w:cstheme="majorHAnsi"/>
          <w:color w:val="002060"/>
          <w:sz w:val="18"/>
          <w:szCs w:val="18"/>
          <w:highlight w:val="red"/>
        </w:rPr>
        <w:t>rénom et nom</w:t>
      </w:r>
      <w:r w:rsidRPr="00B30003">
        <w:rPr>
          <w:rFonts w:asciiTheme="majorHAnsi" w:hAnsiTheme="majorHAnsi" w:cstheme="majorHAnsi"/>
          <w:color w:val="002060"/>
          <w:sz w:val="18"/>
          <w:szCs w:val="18"/>
        </w:rPr>
        <w:t xml:space="preserve"> :</w:t>
      </w:r>
    </w:p>
    <w:p w14:paraId="7602130F" w14:textId="77777777" w:rsidR="00B86369" w:rsidRPr="00B30003" w:rsidRDefault="00B86369" w:rsidP="004D6B7C">
      <w:pPr>
        <w:rPr>
          <w:rFonts w:ascii="Calibri" w:hAnsi="Calibri" w:cs="Calibri"/>
          <w:color w:val="A6A6A6" w:themeColor="background1" w:themeShade="A6"/>
          <w:sz w:val="16"/>
          <w:szCs w:val="16"/>
        </w:rPr>
      </w:pPr>
    </w:p>
    <w:p w14:paraId="792E4BB7" w14:textId="77777777" w:rsidR="00B86369" w:rsidRPr="00B30003" w:rsidRDefault="00B86369" w:rsidP="004D6B7C">
      <w:pPr>
        <w:rPr>
          <w:rFonts w:asciiTheme="majorHAnsi" w:hAnsiTheme="majorHAnsi" w:cstheme="majorHAnsi"/>
          <w:color w:val="002060"/>
          <w:sz w:val="18"/>
          <w:szCs w:val="18"/>
          <w:highlight w:val="red"/>
        </w:rPr>
      </w:pPr>
      <w:r w:rsidRPr="00B30003">
        <w:rPr>
          <w:rFonts w:asciiTheme="majorHAnsi" w:hAnsiTheme="majorHAnsi" w:cstheme="majorHAnsi"/>
          <w:color w:val="002060"/>
          <w:sz w:val="18"/>
          <w:szCs w:val="18"/>
          <w:highlight w:val="red"/>
        </w:rPr>
        <w:t>Nationalité :</w:t>
      </w:r>
    </w:p>
    <w:p w14:paraId="0DFF99DF" w14:textId="3A30B220" w:rsidR="00B86369" w:rsidRPr="00B30003" w:rsidRDefault="00B86369" w:rsidP="004D6B7C">
      <w:pPr>
        <w:rPr>
          <w:rFonts w:asciiTheme="majorHAnsi" w:hAnsiTheme="majorHAnsi" w:cstheme="majorHAnsi"/>
          <w:color w:val="002060"/>
          <w:sz w:val="18"/>
          <w:szCs w:val="18"/>
          <w:highlight w:val="red"/>
        </w:rPr>
      </w:pPr>
      <w:r w:rsidRPr="00B30003">
        <w:rPr>
          <w:rFonts w:asciiTheme="majorHAnsi" w:hAnsiTheme="majorHAnsi" w:cstheme="majorHAnsi"/>
          <w:color w:val="002060"/>
          <w:sz w:val="18"/>
          <w:szCs w:val="18"/>
          <w:highlight w:val="red"/>
        </w:rPr>
        <w:t xml:space="preserve"> </w:t>
      </w:r>
    </w:p>
    <w:p w14:paraId="17875F59" w14:textId="77777777" w:rsidR="004D6B7C" w:rsidRPr="00B30003" w:rsidRDefault="004D6B7C" w:rsidP="004D6B7C">
      <w:pPr>
        <w:rPr>
          <w:rFonts w:asciiTheme="majorHAnsi" w:hAnsiTheme="majorHAnsi" w:cstheme="majorHAnsi"/>
          <w:color w:val="002060"/>
          <w:sz w:val="18"/>
          <w:szCs w:val="18"/>
        </w:rPr>
      </w:pPr>
      <w:r w:rsidRPr="00B30003">
        <w:rPr>
          <w:rFonts w:asciiTheme="majorHAnsi" w:hAnsiTheme="majorHAnsi" w:cstheme="majorHAnsi"/>
          <w:color w:val="002060"/>
          <w:sz w:val="18"/>
          <w:szCs w:val="18"/>
          <w:highlight w:val="red"/>
        </w:rPr>
        <w:t>résidant à l’adresse : [adresse officielle complète]</w:t>
      </w:r>
    </w:p>
    <w:p w14:paraId="3F619367" w14:textId="77777777" w:rsidR="004D6B7C" w:rsidRPr="00B30003" w:rsidRDefault="004D6B7C" w:rsidP="004D6B7C">
      <w:pPr>
        <w:rPr>
          <w:rFonts w:ascii="Calibri" w:hAnsi="Calibri" w:cs="Calibri"/>
          <w:color w:val="A6A6A6" w:themeColor="background1" w:themeShade="A6"/>
          <w:sz w:val="16"/>
          <w:szCs w:val="16"/>
        </w:rPr>
      </w:pPr>
    </w:p>
    <w:p w14:paraId="200654C8" w14:textId="77777777" w:rsidR="004D6B7C" w:rsidRPr="00B30003" w:rsidRDefault="004D6B7C" w:rsidP="004D6B7C">
      <w:pPr>
        <w:spacing w:after="120"/>
        <w:rPr>
          <w:rFonts w:asciiTheme="majorHAnsi" w:hAnsiTheme="majorHAnsi" w:cstheme="majorHAnsi"/>
          <w:sz w:val="18"/>
          <w:szCs w:val="18"/>
        </w:rPr>
      </w:pPr>
      <w:r w:rsidRPr="00B30003">
        <w:rPr>
          <w:rFonts w:asciiTheme="majorHAnsi" w:hAnsiTheme="majorHAnsi" w:cstheme="majorHAnsi"/>
          <w:color w:val="002060"/>
          <w:sz w:val="18"/>
          <w:szCs w:val="18"/>
          <w:highlight w:val="red"/>
        </w:rPr>
        <w:t>Date de naissance :</w:t>
      </w:r>
      <w:r w:rsidRPr="00B30003">
        <w:rPr>
          <w:rFonts w:asciiTheme="majorHAnsi" w:hAnsiTheme="majorHAnsi" w:cstheme="majorHAnsi"/>
          <w:color w:val="002060"/>
          <w:sz w:val="18"/>
          <w:szCs w:val="18"/>
        </w:rPr>
        <w:tab/>
      </w:r>
    </w:p>
    <w:p w14:paraId="4F49952A" w14:textId="77777777" w:rsidR="004D6B7C" w:rsidRPr="00B30003" w:rsidRDefault="004D6B7C" w:rsidP="004D6B7C">
      <w:pPr>
        <w:rPr>
          <w:rFonts w:asciiTheme="majorHAnsi" w:hAnsiTheme="majorHAnsi" w:cstheme="majorHAnsi"/>
          <w:color w:val="002060"/>
          <w:sz w:val="18"/>
          <w:szCs w:val="18"/>
          <w:highlight w:val="red"/>
        </w:rPr>
      </w:pPr>
      <w:r w:rsidRPr="00B30003">
        <w:rPr>
          <w:rFonts w:asciiTheme="majorHAnsi" w:hAnsiTheme="majorHAnsi" w:cstheme="majorHAnsi"/>
          <w:color w:val="002060"/>
          <w:sz w:val="18"/>
          <w:szCs w:val="18"/>
          <w:highlight w:val="red"/>
        </w:rPr>
        <w:t>Téléphone :</w:t>
      </w:r>
    </w:p>
    <w:p w14:paraId="6622CCC8" w14:textId="77777777" w:rsidR="00937F0B" w:rsidRPr="00B30003" w:rsidRDefault="00937F0B" w:rsidP="004D6B7C">
      <w:pPr>
        <w:rPr>
          <w:rFonts w:asciiTheme="majorHAnsi" w:hAnsiTheme="majorHAnsi" w:cstheme="majorHAnsi"/>
          <w:sz w:val="18"/>
          <w:szCs w:val="18"/>
          <w:highlight w:val="red"/>
        </w:rPr>
      </w:pPr>
    </w:p>
    <w:p w14:paraId="6E80964B" w14:textId="5FF40F25" w:rsidR="00CC2441" w:rsidRPr="00B30003" w:rsidRDefault="004D6B7C" w:rsidP="004D6B7C">
      <w:pPr>
        <w:spacing w:after="120"/>
        <w:jc w:val="both"/>
        <w:rPr>
          <w:rFonts w:asciiTheme="majorHAnsi" w:hAnsiTheme="majorHAnsi" w:cstheme="majorHAnsi"/>
          <w:color w:val="002060"/>
          <w:sz w:val="18"/>
          <w:szCs w:val="18"/>
        </w:rPr>
      </w:pPr>
      <w:proofErr w:type="gramStart"/>
      <w:r w:rsidRPr="00B30003">
        <w:rPr>
          <w:rFonts w:asciiTheme="majorHAnsi" w:hAnsiTheme="majorHAnsi" w:cstheme="majorHAnsi"/>
          <w:color w:val="002060"/>
          <w:sz w:val="18"/>
          <w:szCs w:val="18"/>
          <w:highlight w:val="red"/>
        </w:rPr>
        <w:t>E-mail</w:t>
      </w:r>
      <w:proofErr w:type="gramEnd"/>
      <w:r w:rsidRPr="00B30003">
        <w:rPr>
          <w:rFonts w:asciiTheme="majorHAnsi" w:hAnsiTheme="majorHAnsi" w:cstheme="majorHAnsi"/>
          <w:color w:val="002060"/>
          <w:sz w:val="18"/>
          <w:szCs w:val="18"/>
          <w:highlight w:val="red"/>
        </w:rPr>
        <w:t xml:space="preserve"> :</w:t>
      </w:r>
    </w:p>
    <w:p w14:paraId="6642A81D" w14:textId="77777777" w:rsidR="00863B83" w:rsidRPr="000E5063" w:rsidRDefault="00863B83" w:rsidP="004D6B7C">
      <w:pPr>
        <w:spacing w:after="120"/>
        <w:jc w:val="both"/>
        <w:rPr>
          <w:rFonts w:asciiTheme="majorHAnsi" w:hAnsiTheme="majorHAnsi" w:cstheme="majorHAnsi"/>
          <w:color w:val="002060"/>
          <w:sz w:val="2"/>
          <w:szCs w:val="2"/>
        </w:rPr>
      </w:pPr>
    </w:p>
    <w:p w14:paraId="63FF3314" w14:textId="62E58E91" w:rsidR="00C53618" w:rsidRPr="00B30003" w:rsidRDefault="00C53618" w:rsidP="00C53618">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B30003">
        <w:rPr>
          <w:rFonts w:ascii="Calibri" w:hAnsi="Calibri" w:cs="Calibri"/>
          <w:color w:val="002060"/>
          <w:sz w:val="18"/>
          <w:szCs w:val="18"/>
          <w:highlight w:val="red"/>
        </w:rPr>
        <w:t>Numéro de compte bancaire sur lequel l’aide sera versée :</w:t>
      </w:r>
    </w:p>
    <w:p w14:paraId="4789A9E1" w14:textId="77777777" w:rsidR="00C53618" w:rsidRPr="00B30003" w:rsidRDefault="00C53618" w:rsidP="00C53618">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B30003">
        <w:rPr>
          <w:rFonts w:ascii="Calibri" w:hAnsi="Calibri" w:cs="Calibri"/>
          <w:color w:val="002060"/>
          <w:sz w:val="18"/>
          <w:szCs w:val="18"/>
          <w:highlight w:val="red"/>
        </w:rPr>
        <w:t>Titulaire du compte :</w:t>
      </w:r>
    </w:p>
    <w:p w14:paraId="0746FB74" w14:textId="18145829" w:rsidR="00C53618" w:rsidRPr="00B30003" w:rsidRDefault="00C53618" w:rsidP="00C53618">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B30003">
        <w:rPr>
          <w:rFonts w:ascii="Calibri" w:hAnsi="Calibri" w:cs="Calibri"/>
          <w:color w:val="002060"/>
          <w:sz w:val="18"/>
          <w:szCs w:val="18"/>
          <w:highlight w:val="red"/>
        </w:rPr>
        <w:t>Nom de la banque</w:t>
      </w:r>
      <w:r w:rsidRPr="00B30003">
        <w:rPr>
          <w:rFonts w:ascii="Calibri" w:hAnsi="Calibri" w:cs="Calibri"/>
          <w:color w:val="002060"/>
          <w:sz w:val="18"/>
          <w:szCs w:val="18"/>
        </w:rPr>
        <w:t xml:space="preserve"> : </w:t>
      </w:r>
    </w:p>
    <w:p w14:paraId="4CE44DF8" w14:textId="1630A2E3" w:rsidR="00C53618" w:rsidRPr="00B30003" w:rsidRDefault="00C53618" w:rsidP="00C53618">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0E5063">
        <w:rPr>
          <w:rFonts w:ascii="Calibri" w:hAnsi="Calibri" w:cs="Calibri"/>
          <w:color w:val="002060"/>
          <w:sz w:val="18"/>
          <w:szCs w:val="18"/>
          <w:highlight w:val="red"/>
        </w:rPr>
        <w:t>BIC</w:t>
      </w:r>
      <w:r w:rsidR="00BF7323" w:rsidRPr="000E5063">
        <w:rPr>
          <w:rFonts w:ascii="Calibri" w:hAnsi="Calibri" w:cs="Calibri"/>
          <w:color w:val="002060"/>
          <w:sz w:val="18"/>
          <w:szCs w:val="18"/>
          <w:highlight w:val="red"/>
        </w:rPr>
        <w:t xml:space="preserve">  et </w:t>
      </w:r>
      <w:r w:rsidRPr="000E5063">
        <w:rPr>
          <w:rFonts w:ascii="Calibri" w:hAnsi="Calibri" w:cs="Calibri"/>
          <w:color w:val="002060"/>
          <w:sz w:val="18"/>
          <w:szCs w:val="18"/>
          <w:highlight w:val="red"/>
        </w:rPr>
        <w:t>IBAN</w:t>
      </w:r>
      <w:r w:rsidR="00BF7323" w:rsidRPr="00B30003">
        <w:rPr>
          <w:rFonts w:ascii="Calibri" w:hAnsi="Calibri" w:cs="Calibri"/>
          <w:sz w:val="18"/>
          <w:szCs w:val="18"/>
        </w:rPr>
        <w:t> </w:t>
      </w:r>
      <w:r w:rsidRPr="00B30003">
        <w:rPr>
          <w:rFonts w:ascii="Calibri" w:hAnsi="Calibri" w:cs="Calibri"/>
          <w:sz w:val="18"/>
          <w:szCs w:val="18"/>
        </w:rPr>
        <w:t>:</w:t>
      </w:r>
    </w:p>
    <w:p w14:paraId="67E36B97" w14:textId="77777777" w:rsidR="00D33954" w:rsidRPr="00B30003" w:rsidRDefault="00D33954" w:rsidP="00C85ABA">
      <w:pPr>
        <w:rPr>
          <w:rFonts w:ascii="Calibri" w:hAnsi="Calibri" w:cs="Calibri"/>
          <w:color w:val="002060"/>
          <w:sz w:val="18"/>
          <w:szCs w:val="18"/>
        </w:rPr>
      </w:pPr>
    </w:p>
    <w:p w14:paraId="404DBE39" w14:textId="0B9E2706" w:rsidR="00C30750" w:rsidRPr="00B30003" w:rsidRDefault="00795EB9" w:rsidP="00C85ABA">
      <w:pPr>
        <w:rPr>
          <w:rFonts w:asciiTheme="majorHAnsi" w:hAnsiTheme="majorHAnsi" w:cstheme="majorHAnsi"/>
          <w:color w:val="002060"/>
          <w:sz w:val="18"/>
          <w:szCs w:val="18"/>
          <w:highlight w:val="red"/>
        </w:rPr>
      </w:pPr>
      <w:r w:rsidRPr="00B30003">
        <w:rPr>
          <w:rFonts w:asciiTheme="majorHAnsi" w:hAnsiTheme="majorHAnsi" w:cstheme="majorHAnsi"/>
          <w:color w:val="002060"/>
          <w:sz w:val="18"/>
          <w:szCs w:val="18"/>
          <w:highlight w:val="red"/>
        </w:rPr>
        <w:t xml:space="preserve">Le participant a déjà bénéficié d’une mobilité Erasmus+ </w:t>
      </w:r>
      <w:r w:rsidR="00CF476D" w:rsidRPr="00B30003">
        <w:rPr>
          <w:rFonts w:asciiTheme="majorHAnsi" w:hAnsiTheme="majorHAnsi" w:cstheme="majorHAnsi"/>
          <w:color w:val="002060"/>
          <w:sz w:val="18"/>
          <w:szCs w:val="18"/>
          <w:highlight w:val="red"/>
        </w:rPr>
        <w:t>d’une durée de … mois.</w:t>
      </w:r>
    </w:p>
    <w:p w14:paraId="188D25BA" w14:textId="77777777" w:rsidR="00CF476D" w:rsidRPr="00B30003" w:rsidRDefault="00CF476D" w:rsidP="00985158">
      <w:pPr>
        <w:spacing w:after="120"/>
        <w:jc w:val="both"/>
        <w:rPr>
          <w:rFonts w:ascii="Calibri" w:hAnsi="Calibri" w:cs="Calibri"/>
          <w:color w:val="A6A6A6" w:themeColor="background1" w:themeShade="A6"/>
          <w:sz w:val="18"/>
          <w:szCs w:val="18"/>
        </w:rPr>
      </w:pPr>
    </w:p>
    <w:p w14:paraId="5BE78AB7" w14:textId="33AE2EE4" w:rsidR="00CF476D" w:rsidRPr="00B30003" w:rsidRDefault="00985158" w:rsidP="0060560E">
      <w:pPr>
        <w:spacing w:after="120"/>
        <w:jc w:val="both"/>
        <w:rPr>
          <w:rFonts w:asciiTheme="majorHAnsi" w:hAnsiTheme="majorHAnsi" w:cstheme="majorHAnsi"/>
          <w:color w:val="002060"/>
          <w:sz w:val="18"/>
          <w:szCs w:val="18"/>
        </w:rPr>
      </w:pPr>
      <w:r w:rsidRPr="00B30003">
        <w:rPr>
          <w:rFonts w:asciiTheme="majorHAnsi" w:hAnsiTheme="majorHAnsi" w:cstheme="majorHAnsi"/>
          <w:color w:val="002060"/>
          <w:sz w:val="18"/>
          <w:szCs w:val="18"/>
        </w:rPr>
        <w:t>Les parties mentionnées ci-dessus sont convenues de conclure le présent accord.</w:t>
      </w:r>
    </w:p>
    <w:p w14:paraId="2EE1701D" w14:textId="2BCC6911" w:rsidR="0060560E" w:rsidRPr="00B30003" w:rsidRDefault="00170275" w:rsidP="00576E0C">
      <w:pPr>
        <w:spacing w:after="120"/>
        <w:rPr>
          <w:rFonts w:asciiTheme="majorHAnsi" w:hAnsiTheme="majorHAnsi" w:cstheme="majorHAnsi"/>
          <w:color w:val="002060"/>
          <w:sz w:val="18"/>
          <w:szCs w:val="18"/>
        </w:rPr>
      </w:pPr>
      <w:r w:rsidRPr="00B30003">
        <w:rPr>
          <w:rFonts w:asciiTheme="majorHAnsi" w:hAnsiTheme="majorHAnsi" w:cstheme="majorHAnsi"/>
          <w:color w:val="002060"/>
          <w:sz w:val="18"/>
          <w:szCs w:val="18"/>
        </w:rPr>
        <w:t>L</w:t>
      </w:r>
      <w:r w:rsidR="0060560E" w:rsidRPr="00B30003">
        <w:rPr>
          <w:rFonts w:asciiTheme="majorHAnsi" w:hAnsiTheme="majorHAnsi" w:cstheme="majorHAnsi"/>
          <w:color w:val="002060"/>
          <w:sz w:val="18"/>
          <w:szCs w:val="18"/>
        </w:rPr>
        <w:t>e contrat est compos</w:t>
      </w:r>
      <w:r w:rsidR="00DB1568" w:rsidRPr="00B30003">
        <w:rPr>
          <w:rFonts w:asciiTheme="majorHAnsi" w:hAnsiTheme="majorHAnsi" w:cstheme="majorHAnsi"/>
          <w:color w:val="002060"/>
          <w:sz w:val="18"/>
          <w:szCs w:val="18"/>
        </w:rPr>
        <w:t>é</w:t>
      </w:r>
      <w:r w:rsidR="0060560E" w:rsidRPr="00B30003">
        <w:rPr>
          <w:rFonts w:asciiTheme="majorHAnsi" w:hAnsiTheme="majorHAnsi" w:cstheme="majorHAnsi"/>
          <w:color w:val="002060"/>
          <w:sz w:val="18"/>
          <w:szCs w:val="18"/>
        </w:rPr>
        <w:t xml:space="preserve"> de :</w:t>
      </w:r>
    </w:p>
    <w:p w14:paraId="5C8CE322" w14:textId="77777777" w:rsidR="00785517" w:rsidRPr="00B30003" w:rsidRDefault="00170275" w:rsidP="00576E0C">
      <w:pPr>
        <w:pStyle w:val="Paragraphedeliste"/>
        <w:numPr>
          <w:ilvl w:val="0"/>
          <w:numId w:val="37"/>
        </w:numPr>
        <w:spacing w:after="120"/>
        <w:rPr>
          <w:rFonts w:asciiTheme="majorHAnsi" w:hAnsiTheme="majorHAnsi" w:cstheme="majorHAnsi"/>
          <w:color w:val="002060"/>
          <w:sz w:val="18"/>
          <w:szCs w:val="18"/>
        </w:rPr>
      </w:pPr>
      <w:r w:rsidRPr="00B30003">
        <w:rPr>
          <w:rFonts w:asciiTheme="majorHAnsi" w:hAnsiTheme="majorHAnsi" w:cstheme="majorHAnsi"/>
          <w:color w:val="002060"/>
          <w:sz w:val="18"/>
          <w:szCs w:val="18"/>
        </w:rPr>
        <w:t>C</w:t>
      </w:r>
      <w:r w:rsidR="0060560E" w:rsidRPr="00B30003">
        <w:rPr>
          <w:rFonts w:asciiTheme="majorHAnsi" w:hAnsiTheme="majorHAnsi" w:cstheme="majorHAnsi"/>
          <w:color w:val="002060"/>
          <w:sz w:val="18"/>
          <w:szCs w:val="18"/>
        </w:rPr>
        <w:t>onditions générales</w:t>
      </w:r>
    </w:p>
    <w:p w14:paraId="1D197630" w14:textId="0B9B36AB" w:rsidR="005E47B4" w:rsidRPr="00B30003" w:rsidRDefault="00DB1568" w:rsidP="00576E0C">
      <w:pPr>
        <w:pStyle w:val="Paragraphedeliste"/>
        <w:numPr>
          <w:ilvl w:val="0"/>
          <w:numId w:val="37"/>
        </w:numPr>
        <w:spacing w:after="120"/>
        <w:rPr>
          <w:rFonts w:asciiTheme="majorHAnsi" w:hAnsiTheme="majorHAnsi" w:cstheme="majorHAnsi"/>
          <w:color w:val="002060"/>
          <w:sz w:val="18"/>
          <w:szCs w:val="18"/>
        </w:rPr>
      </w:pPr>
      <w:r w:rsidRPr="00B30003">
        <w:rPr>
          <w:rFonts w:asciiTheme="majorHAnsi" w:hAnsiTheme="majorHAnsi" w:cstheme="majorHAnsi"/>
          <w:color w:val="002060"/>
          <w:sz w:val="18"/>
          <w:szCs w:val="18"/>
        </w:rPr>
        <w:t xml:space="preserve">Annexe </w:t>
      </w:r>
      <w:r w:rsidR="00937F0B" w:rsidRPr="00B30003">
        <w:rPr>
          <w:rFonts w:asciiTheme="majorHAnsi" w:hAnsiTheme="majorHAnsi" w:cstheme="majorHAnsi"/>
          <w:color w:val="002060"/>
          <w:sz w:val="18"/>
          <w:szCs w:val="18"/>
        </w:rPr>
        <w:t>1</w:t>
      </w:r>
      <w:r w:rsidRPr="00B30003">
        <w:rPr>
          <w:rFonts w:asciiTheme="majorHAnsi" w:hAnsiTheme="majorHAnsi" w:cstheme="majorHAnsi"/>
          <w:color w:val="002060"/>
          <w:sz w:val="18"/>
          <w:szCs w:val="18"/>
        </w:rPr>
        <w:t>: Charte de l’étudiant Erasmus</w:t>
      </w:r>
    </w:p>
    <w:p w14:paraId="145AE314" w14:textId="56A3E511" w:rsidR="000D25BE" w:rsidRPr="00B30003" w:rsidRDefault="00A77D9F" w:rsidP="00576E0C">
      <w:pPr>
        <w:rPr>
          <w:rFonts w:asciiTheme="majorHAnsi" w:hAnsiTheme="majorHAnsi" w:cstheme="majorHAnsi"/>
          <w:color w:val="002060"/>
          <w:sz w:val="18"/>
          <w:szCs w:val="18"/>
        </w:rPr>
      </w:pPr>
      <w:r w:rsidRPr="00B30003">
        <w:rPr>
          <w:rFonts w:asciiTheme="majorHAnsi" w:hAnsiTheme="majorHAnsi" w:cstheme="majorHAnsi"/>
          <w:color w:val="002060"/>
          <w:sz w:val="18"/>
          <w:szCs w:val="18"/>
        </w:rPr>
        <w:t>Les conditions générales prévalent sur les annexes.</w:t>
      </w:r>
    </w:p>
    <w:p w14:paraId="68979F2E" w14:textId="77777777" w:rsidR="00C22BC3" w:rsidRPr="00B30003" w:rsidRDefault="00C22BC3" w:rsidP="00C22BC3">
      <w:pPr>
        <w:jc w:val="both"/>
        <w:rPr>
          <w:rFonts w:asciiTheme="majorHAnsi" w:hAnsiTheme="majorHAnsi" w:cstheme="majorHAnsi"/>
          <w:color w:val="002060"/>
          <w:sz w:val="18"/>
          <w:szCs w:val="18"/>
        </w:rPr>
      </w:pPr>
    </w:p>
    <w:p w14:paraId="0D32D917" w14:textId="6F916DA2" w:rsidR="000D25BE" w:rsidRPr="00B30003" w:rsidRDefault="000D25BE" w:rsidP="000D25BE">
      <w:pPr>
        <w:tabs>
          <w:tab w:val="left" w:pos="1701"/>
        </w:tabs>
        <w:ind w:left="1701" w:hanging="1701"/>
        <w:rPr>
          <w:rFonts w:asciiTheme="majorHAnsi" w:hAnsiTheme="majorHAnsi" w:cstheme="majorHAnsi"/>
          <w:color w:val="002060"/>
          <w:sz w:val="18"/>
          <w:szCs w:val="18"/>
        </w:rPr>
      </w:pPr>
      <w:r w:rsidRPr="00B30003">
        <w:rPr>
          <w:rFonts w:asciiTheme="majorHAnsi" w:hAnsiTheme="majorHAnsi" w:cstheme="majorHAnsi"/>
          <w:color w:val="002060"/>
          <w:sz w:val="18"/>
          <w:szCs w:val="18"/>
        </w:rPr>
        <w:t xml:space="preserve">Le participant </w:t>
      </w:r>
      <w:r w:rsidR="005511EA" w:rsidRPr="00B30003">
        <w:rPr>
          <w:rFonts w:asciiTheme="majorHAnsi" w:hAnsiTheme="majorHAnsi" w:cstheme="majorHAnsi"/>
          <w:color w:val="002060"/>
          <w:sz w:val="18"/>
          <w:szCs w:val="18"/>
        </w:rPr>
        <w:t>est</w:t>
      </w:r>
      <w:r w:rsidR="0046440F" w:rsidRPr="00B30003">
        <w:rPr>
          <w:rFonts w:asciiTheme="majorHAnsi" w:hAnsiTheme="majorHAnsi" w:cstheme="majorHAnsi"/>
          <w:color w:val="002060"/>
          <w:sz w:val="18"/>
          <w:szCs w:val="18"/>
        </w:rPr>
        <w:t> :</w:t>
      </w:r>
    </w:p>
    <w:p w14:paraId="72BEF8A8" w14:textId="033B6BC3" w:rsidR="000D25BE" w:rsidRPr="00B30003" w:rsidRDefault="002A7096"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1"/>
            <w14:checkedState w14:val="2612" w14:font="MS Gothic"/>
            <w14:uncheckedState w14:val="2610" w14:font="MS Gothic"/>
          </w14:checkbox>
        </w:sdtPr>
        <w:sdtEndPr/>
        <w:sdtContent>
          <w:r w:rsidR="00C53618" w:rsidRPr="00B30003">
            <w:rPr>
              <w:rFonts w:ascii="MS Gothic" w:eastAsia="MS Gothic" w:hAnsi="MS Gothic" w:cstheme="majorHAnsi"/>
              <w:color w:val="002060"/>
              <w:sz w:val="18"/>
              <w:szCs w:val="18"/>
            </w:rPr>
            <w:t>☒</w:t>
          </w:r>
        </w:sdtContent>
      </w:sdt>
      <w:r w:rsidR="000D25BE" w:rsidRPr="00B30003">
        <w:rPr>
          <w:rFonts w:asciiTheme="majorHAnsi" w:hAnsiTheme="majorHAnsi" w:cstheme="majorHAnsi"/>
          <w:color w:val="002060"/>
          <w:sz w:val="18"/>
          <w:szCs w:val="18"/>
        </w:rPr>
        <w:t>allocataire de fonds européens E</w:t>
      </w:r>
      <w:r w:rsidR="00E73ECB" w:rsidRPr="00B30003">
        <w:rPr>
          <w:rFonts w:asciiTheme="majorHAnsi" w:hAnsiTheme="majorHAnsi" w:cstheme="majorHAnsi"/>
          <w:color w:val="002060"/>
          <w:sz w:val="18"/>
          <w:szCs w:val="18"/>
        </w:rPr>
        <w:t xml:space="preserve">rasmus </w:t>
      </w:r>
      <w:r w:rsidR="000D25BE" w:rsidRPr="00B30003">
        <w:rPr>
          <w:rFonts w:asciiTheme="majorHAnsi" w:hAnsiTheme="majorHAnsi" w:cstheme="majorHAnsi"/>
          <w:color w:val="002060"/>
          <w:sz w:val="18"/>
          <w:szCs w:val="18"/>
        </w:rPr>
        <w:t>+</w:t>
      </w:r>
    </w:p>
    <w:p w14:paraId="235632CE" w14:textId="30212955" w:rsidR="000D25BE" w:rsidRPr="00B30003" w:rsidRDefault="002A7096"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483BE1" w:rsidRPr="00B30003">
            <w:rPr>
              <w:rFonts w:ascii="MS Gothic" w:eastAsia="MS Gothic" w:hAnsi="MS Gothic" w:cstheme="majorHAnsi"/>
              <w:color w:val="002060"/>
              <w:sz w:val="18"/>
              <w:szCs w:val="18"/>
            </w:rPr>
            <w:t>☐</w:t>
          </w:r>
        </w:sdtContent>
      </w:sdt>
      <w:r w:rsidR="000D25BE" w:rsidRPr="00B30003">
        <w:rPr>
          <w:rFonts w:asciiTheme="majorHAnsi" w:hAnsiTheme="majorHAnsi" w:cstheme="majorHAnsi"/>
          <w:color w:val="002060"/>
          <w:sz w:val="18"/>
          <w:szCs w:val="18"/>
        </w:rPr>
        <w:t>non-allocataire de fonds européens E</w:t>
      </w:r>
      <w:r w:rsidR="00E73ECB" w:rsidRPr="00B30003">
        <w:rPr>
          <w:rFonts w:asciiTheme="majorHAnsi" w:hAnsiTheme="majorHAnsi" w:cstheme="majorHAnsi"/>
          <w:color w:val="002060"/>
          <w:sz w:val="18"/>
          <w:szCs w:val="18"/>
        </w:rPr>
        <w:t xml:space="preserve">rasmus </w:t>
      </w:r>
      <w:r w:rsidR="000D25BE" w:rsidRPr="00B30003">
        <w:rPr>
          <w:rFonts w:asciiTheme="majorHAnsi" w:hAnsiTheme="majorHAnsi" w:cstheme="majorHAnsi"/>
          <w:color w:val="002060"/>
          <w:sz w:val="18"/>
          <w:szCs w:val="18"/>
        </w:rPr>
        <w:t>+</w:t>
      </w:r>
    </w:p>
    <w:p w14:paraId="3CE7C05C" w14:textId="489965A3" w:rsidR="000D25BE" w:rsidRPr="00B30003" w:rsidRDefault="002A7096" w:rsidP="00483BE1">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0D25BE" w:rsidRPr="00B30003">
            <w:rPr>
              <w:rFonts w:ascii="Segoe UI Symbol" w:hAnsi="Segoe UI Symbol" w:cs="Segoe UI Symbol"/>
              <w:color w:val="002060"/>
              <w:sz w:val="18"/>
              <w:szCs w:val="18"/>
            </w:rPr>
            <w:t>☐</w:t>
          </w:r>
        </w:sdtContent>
      </w:sdt>
      <w:r w:rsidR="000D25BE" w:rsidRPr="00B30003">
        <w:rPr>
          <w:rFonts w:asciiTheme="majorHAnsi" w:hAnsiTheme="majorHAnsi" w:cstheme="majorHAnsi"/>
          <w:color w:val="002060"/>
          <w:sz w:val="18"/>
          <w:szCs w:val="18"/>
        </w:rPr>
        <w:t xml:space="preserve"> partiellement allocataire de fonds européens E</w:t>
      </w:r>
      <w:r w:rsidR="00E73ECB" w:rsidRPr="00B30003">
        <w:rPr>
          <w:rFonts w:asciiTheme="majorHAnsi" w:hAnsiTheme="majorHAnsi" w:cstheme="majorHAnsi"/>
          <w:color w:val="002060"/>
          <w:sz w:val="18"/>
          <w:szCs w:val="18"/>
        </w:rPr>
        <w:t xml:space="preserve">rasmus </w:t>
      </w:r>
      <w:r w:rsidR="000D25BE" w:rsidRPr="00B30003">
        <w:rPr>
          <w:rFonts w:asciiTheme="majorHAnsi" w:hAnsiTheme="majorHAnsi" w:cstheme="majorHAnsi"/>
          <w:color w:val="002060"/>
          <w:sz w:val="18"/>
          <w:szCs w:val="18"/>
        </w:rPr>
        <w:t>+</w:t>
      </w:r>
    </w:p>
    <w:p w14:paraId="53B43FE8" w14:textId="77777777" w:rsidR="004E2ED1" w:rsidRPr="00B30003" w:rsidRDefault="004E2ED1" w:rsidP="000D2A14">
      <w:pPr>
        <w:tabs>
          <w:tab w:val="left" w:pos="1701"/>
        </w:tabs>
        <w:rPr>
          <w:rFonts w:ascii="Calibri" w:hAnsi="Calibri" w:cs="Calibri"/>
          <w:color w:val="002060"/>
          <w:sz w:val="18"/>
          <w:szCs w:val="18"/>
        </w:rPr>
      </w:pPr>
    </w:p>
    <w:p w14:paraId="516BBA75" w14:textId="248B93A9" w:rsidR="000D25BE" w:rsidRPr="00B30003" w:rsidRDefault="000B309D" w:rsidP="00110A71">
      <w:pPr>
        <w:tabs>
          <w:tab w:val="left" w:pos="1701"/>
        </w:tabs>
        <w:ind w:left="1701" w:hanging="1701"/>
        <w:rPr>
          <w:rFonts w:ascii="Calibri" w:hAnsi="Calibri" w:cs="Calibri"/>
          <w:color w:val="002060"/>
          <w:sz w:val="18"/>
          <w:szCs w:val="18"/>
        </w:rPr>
      </w:pPr>
      <w:r w:rsidRPr="00B30003">
        <w:rPr>
          <w:rFonts w:ascii="Calibri" w:hAnsi="Calibri" w:cs="Calibri"/>
          <w:color w:val="002060"/>
          <w:sz w:val="18"/>
          <w:szCs w:val="18"/>
        </w:rPr>
        <w:t>L’allocation totale</w:t>
      </w:r>
      <w:r w:rsidR="000D25BE" w:rsidRPr="00B30003">
        <w:rPr>
          <w:rFonts w:ascii="Calibri" w:hAnsi="Calibri" w:cs="Calibri"/>
          <w:color w:val="002060"/>
          <w:sz w:val="18"/>
          <w:szCs w:val="18"/>
        </w:rPr>
        <w:t xml:space="preserve"> </w:t>
      </w:r>
      <w:r w:rsidR="005511EA" w:rsidRPr="00B30003">
        <w:rPr>
          <w:rFonts w:ascii="Calibri" w:hAnsi="Calibri" w:cs="Calibri"/>
          <w:color w:val="002060"/>
          <w:sz w:val="18"/>
          <w:szCs w:val="18"/>
        </w:rPr>
        <w:t>comprend</w:t>
      </w:r>
      <w:r w:rsidR="0027487D" w:rsidRPr="00B30003">
        <w:rPr>
          <w:rFonts w:ascii="Calibri" w:hAnsi="Calibri" w:cs="Calibri"/>
          <w:color w:val="002060"/>
          <w:sz w:val="18"/>
          <w:szCs w:val="18"/>
        </w:rPr>
        <w:t xml:space="preserve"> :</w:t>
      </w:r>
    </w:p>
    <w:p w14:paraId="561A6983" w14:textId="3ACBC993" w:rsidR="005511EA" w:rsidRPr="00B30003" w:rsidRDefault="002A7096" w:rsidP="005511EA">
      <w:pPr>
        <w:tabs>
          <w:tab w:val="left" w:pos="1701"/>
        </w:tabs>
        <w:ind w:left="1701" w:hanging="1701"/>
        <w:rPr>
          <w:rFonts w:ascii="Calibri" w:hAnsi="Calibri" w:cs="Calibri"/>
          <w:color w:val="002060"/>
          <w:sz w:val="18"/>
          <w:szCs w:val="18"/>
        </w:rPr>
      </w:pPr>
      <w:sdt>
        <w:sdtPr>
          <w:rPr>
            <w:rFonts w:asciiTheme="majorHAnsi" w:hAnsiTheme="majorHAnsi" w:cstheme="majorHAnsi"/>
            <w:color w:val="002060"/>
            <w:sz w:val="18"/>
            <w:szCs w:val="18"/>
          </w:rPr>
          <w:id w:val="-1732376513"/>
          <w14:checkbox>
            <w14:checked w14:val="1"/>
            <w14:checkedState w14:val="2612" w14:font="MS Gothic"/>
            <w14:uncheckedState w14:val="2610" w14:font="MS Gothic"/>
          </w14:checkbox>
        </w:sdtPr>
        <w:sdtEndPr/>
        <w:sdtContent>
          <w:r w:rsidR="002F02E2" w:rsidRPr="00B30003">
            <w:rPr>
              <w:rFonts w:ascii="MS Gothic" w:eastAsia="MS Gothic" w:hAnsi="MS Gothic" w:cstheme="majorHAnsi"/>
              <w:color w:val="002060"/>
              <w:sz w:val="18"/>
              <w:szCs w:val="18"/>
            </w:rPr>
            <w:t>☒</w:t>
          </w:r>
        </w:sdtContent>
      </w:sdt>
      <w:r w:rsidR="005511EA" w:rsidRPr="00B30003">
        <w:rPr>
          <w:rFonts w:ascii="Calibri" w:hAnsi="Calibri" w:cs="Calibri"/>
          <w:color w:val="002060"/>
          <w:sz w:val="18"/>
          <w:szCs w:val="18"/>
        </w:rPr>
        <w:t xml:space="preserve"> </w:t>
      </w:r>
      <w:bookmarkStart w:id="0" w:name="_Hlk105074147"/>
      <w:r w:rsidR="00246F69" w:rsidRPr="00B30003">
        <w:rPr>
          <w:rFonts w:ascii="Calibri" w:hAnsi="Calibri" w:cs="Calibri"/>
          <w:color w:val="002060"/>
          <w:sz w:val="18"/>
          <w:szCs w:val="18"/>
        </w:rPr>
        <w:t xml:space="preserve">Allocation de base </w:t>
      </w:r>
      <w:r w:rsidR="00400594" w:rsidRPr="00B30003">
        <w:rPr>
          <w:rFonts w:ascii="Calibri" w:hAnsi="Calibri" w:cs="Calibri"/>
          <w:color w:val="002060"/>
          <w:sz w:val="18"/>
          <w:szCs w:val="18"/>
        </w:rPr>
        <w:t>pour l</w:t>
      </w:r>
      <w:r w:rsidR="004C7EAE" w:rsidRPr="00B30003">
        <w:rPr>
          <w:rFonts w:ascii="Calibri" w:hAnsi="Calibri" w:cs="Calibri"/>
          <w:color w:val="002060"/>
          <w:sz w:val="18"/>
          <w:szCs w:val="18"/>
        </w:rPr>
        <w:t xml:space="preserve">a contribution aux frais de séjour </w:t>
      </w:r>
      <w:r w:rsidR="00400594" w:rsidRPr="00B30003">
        <w:rPr>
          <w:rFonts w:ascii="Calibri" w:hAnsi="Calibri" w:cs="Calibri"/>
          <w:color w:val="002060"/>
          <w:sz w:val="18"/>
          <w:szCs w:val="18"/>
        </w:rPr>
        <w:t>des mobilités physiques longues</w:t>
      </w:r>
      <w:bookmarkEnd w:id="0"/>
    </w:p>
    <w:p w14:paraId="4E4EA513" w14:textId="3700E711" w:rsidR="005511EA" w:rsidRPr="00B30003" w:rsidRDefault="002A7096" w:rsidP="005511EA">
      <w:pPr>
        <w:tabs>
          <w:tab w:val="left" w:pos="1701"/>
        </w:tabs>
        <w:ind w:left="1701" w:hanging="1701"/>
        <w:rPr>
          <w:rFonts w:ascii="Calibri" w:hAnsi="Calibri" w:cs="Calibri"/>
          <w:color w:val="002060"/>
          <w:sz w:val="18"/>
          <w:szCs w:val="18"/>
        </w:rPr>
      </w:pPr>
      <w:sdt>
        <w:sdtPr>
          <w:rPr>
            <w:rFonts w:asciiTheme="majorHAnsi" w:hAnsiTheme="majorHAnsi" w:cstheme="majorHAnsi"/>
            <w:color w:val="002060"/>
            <w:sz w:val="18"/>
            <w:szCs w:val="18"/>
          </w:rPr>
          <w:id w:val="720176346"/>
          <w14:checkbox>
            <w14:checked w14:val="0"/>
            <w14:checkedState w14:val="2612" w14:font="MS Gothic"/>
            <w14:uncheckedState w14:val="2610" w14:font="MS Gothic"/>
          </w14:checkbox>
        </w:sdtPr>
        <w:sdtEndPr/>
        <w:sdtContent>
          <w:r w:rsidR="00C53618" w:rsidRPr="00B30003">
            <w:rPr>
              <w:rFonts w:ascii="MS Gothic" w:eastAsia="MS Gothic" w:hAnsi="MS Gothic" w:cstheme="majorHAnsi"/>
              <w:color w:val="002060"/>
              <w:sz w:val="18"/>
              <w:szCs w:val="18"/>
            </w:rPr>
            <w:t>☐</w:t>
          </w:r>
        </w:sdtContent>
      </w:sdt>
      <w:r w:rsidR="00400594" w:rsidRPr="00B30003">
        <w:rPr>
          <w:rFonts w:ascii="Calibri" w:hAnsi="Calibri" w:cs="Calibri"/>
          <w:color w:val="002060"/>
          <w:sz w:val="18"/>
          <w:szCs w:val="18"/>
        </w:rPr>
        <w:t xml:space="preserve"> Allocation de base pour </w:t>
      </w:r>
      <w:r w:rsidR="004C7EAE" w:rsidRPr="00B30003">
        <w:rPr>
          <w:rFonts w:ascii="Calibri" w:hAnsi="Calibri" w:cs="Calibri"/>
          <w:color w:val="002060"/>
          <w:sz w:val="18"/>
          <w:szCs w:val="18"/>
        </w:rPr>
        <w:t xml:space="preserve">la contribution aux frais de séjour </w:t>
      </w:r>
      <w:r w:rsidR="00400594" w:rsidRPr="00B30003">
        <w:rPr>
          <w:rFonts w:ascii="Calibri" w:hAnsi="Calibri" w:cs="Calibri"/>
          <w:color w:val="002060"/>
          <w:sz w:val="18"/>
          <w:szCs w:val="18"/>
        </w:rPr>
        <w:t>des mobilités physiques courtes</w:t>
      </w:r>
    </w:p>
    <w:p w14:paraId="3A1FA59E" w14:textId="22F47CD0" w:rsidR="005511EA" w:rsidRPr="00B30003" w:rsidRDefault="002A7096" w:rsidP="004F7A76">
      <w:pPr>
        <w:ind w:left="284" w:right="-284" w:hanging="284"/>
        <w:rPr>
          <w:rFonts w:ascii="Calibri" w:hAnsi="Calibri" w:cs="Calibri"/>
          <w:color w:val="002060"/>
          <w:sz w:val="18"/>
          <w:szCs w:val="18"/>
          <w:highlight w:val="red"/>
        </w:rPr>
      </w:pPr>
      <w:sdt>
        <w:sdtPr>
          <w:rPr>
            <w:rFonts w:asciiTheme="majorHAnsi" w:hAnsiTheme="majorHAnsi" w:cstheme="majorHAnsi"/>
            <w:color w:val="002060"/>
            <w:sz w:val="18"/>
            <w:szCs w:val="18"/>
          </w:rPr>
          <w:id w:val="-666638492"/>
          <w14:checkbox>
            <w14:checked w14:val="0"/>
            <w14:checkedState w14:val="2612" w14:font="MS Gothic"/>
            <w14:uncheckedState w14:val="2610" w14:font="MS Gothic"/>
          </w14:checkbox>
        </w:sdtPr>
        <w:sdtEndPr/>
        <w:sdtContent>
          <w:r w:rsidR="00312FC3" w:rsidRPr="00B30003">
            <w:rPr>
              <w:rFonts w:ascii="MS Gothic" w:eastAsia="MS Gothic" w:hAnsi="MS Gothic" w:cstheme="majorHAnsi"/>
              <w:color w:val="002060"/>
              <w:sz w:val="18"/>
              <w:szCs w:val="18"/>
            </w:rPr>
            <w:t>☐</w:t>
          </w:r>
        </w:sdtContent>
      </w:sdt>
      <w:r w:rsidR="005511EA" w:rsidRPr="00B30003">
        <w:rPr>
          <w:rFonts w:ascii="Calibri" w:hAnsi="Calibri" w:cs="Calibri"/>
          <w:color w:val="002060"/>
          <w:sz w:val="18"/>
          <w:szCs w:val="18"/>
        </w:rPr>
        <w:t xml:space="preserve"> </w:t>
      </w:r>
      <w:bookmarkStart w:id="1" w:name="_Hlk82168742"/>
      <w:r w:rsidR="001758FD" w:rsidRPr="00B30003">
        <w:rPr>
          <w:rFonts w:ascii="Calibri" w:hAnsi="Calibri" w:cs="Calibri"/>
          <w:color w:val="002060"/>
          <w:sz w:val="18"/>
          <w:szCs w:val="18"/>
          <w:highlight w:val="red"/>
        </w:rPr>
        <w:t>C</w:t>
      </w:r>
      <w:r w:rsidR="00FC6413" w:rsidRPr="00B30003">
        <w:rPr>
          <w:rFonts w:ascii="Calibri" w:hAnsi="Calibri" w:cs="Calibri"/>
          <w:color w:val="002060"/>
          <w:sz w:val="18"/>
          <w:szCs w:val="18"/>
          <w:highlight w:val="red"/>
        </w:rPr>
        <w:t xml:space="preserve">omplément pour </w:t>
      </w:r>
      <w:r w:rsidR="00400594" w:rsidRPr="00B30003">
        <w:rPr>
          <w:rFonts w:ascii="Calibri" w:hAnsi="Calibri" w:cs="Calibri"/>
          <w:color w:val="002060"/>
          <w:sz w:val="18"/>
          <w:szCs w:val="18"/>
          <w:highlight w:val="red"/>
        </w:rPr>
        <w:t>étudiant</w:t>
      </w:r>
      <w:r w:rsidR="00FC6413" w:rsidRPr="00B30003">
        <w:rPr>
          <w:rFonts w:ascii="Calibri" w:hAnsi="Calibri" w:cs="Calibri"/>
          <w:color w:val="002060"/>
          <w:sz w:val="18"/>
          <w:szCs w:val="18"/>
          <w:highlight w:val="red"/>
        </w:rPr>
        <w:t xml:space="preserve"> avec moins d’opportunité</w:t>
      </w:r>
      <w:r w:rsidR="00B001C8" w:rsidRPr="00B30003">
        <w:rPr>
          <w:rFonts w:ascii="Calibri" w:hAnsi="Calibri" w:cs="Calibri"/>
          <w:color w:val="002060"/>
          <w:sz w:val="18"/>
          <w:szCs w:val="18"/>
          <w:highlight w:val="red"/>
        </w:rPr>
        <w:t>s</w:t>
      </w:r>
      <w:r w:rsidR="005511EA" w:rsidRPr="00B30003">
        <w:rPr>
          <w:rFonts w:ascii="Calibri" w:hAnsi="Calibri" w:cs="Calibri"/>
          <w:color w:val="002060"/>
          <w:sz w:val="18"/>
          <w:szCs w:val="18"/>
          <w:highlight w:val="red"/>
        </w:rPr>
        <w:t xml:space="preserve"> </w:t>
      </w:r>
      <w:r w:rsidR="00FC6413" w:rsidRPr="00B30003">
        <w:rPr>
          <w:rFonts w:ascii="Calibri" w:hAnsi="Calibri" w:cs="Calibri"/>
          <w:color w:val="002060"/>
          <w:sz w:val="18"/>
          <w:szCs w:val="18"/>
          <w:highlight w:val="red"/>
        </w:rPr>
        <w:t>mobilité longue</w:t>
      </w:r>
      <w:bookmarkEnd w:id="1"/>
      <w:r w:rsidR="00E67E23" w:rsidRPr="00B30003">
        <w:rPr>
          <w:rFonts w:ascii="Calibri" w:hAnsi="Calibri" w:cs="Calibri"/>
          <w:color w:val="002060"/>
          <w:sz w:val="18"/>
          <w:szCs w:val="18"/>
        </w:rPr>
        <w:t> </w:t>
      </w:r>
      <w:r w:rsidR="00E67E23" w:rsidRPr="00B30003">
        <w:rPr>
          <w:rFonts w:ascii="Calibri" w:hAnsi="Calibri" w:cs="Calibri"/>
          <w:color w:val="002060"/>
          <w:sz w:val="18"/>
          <w:szCs w:val="18"/>
          <w:highlight w:val="red"/>
        </w:rPr>
        <w:t xml:space="preserve">: bourses du CROUS échelon 6 ou 7, ALD ou handicap, provenance d’un quartier prioritaire de la ville. </w:t>
      </w:r>
    </w:p>
    <w:p w14:paraId="6B215E76" w14:textId="08EEC3E1" w:rsidR="005511EA" w:rsidRPr="00B30003" w:rsidRDefault="002A7096" w:rsidP="00B94BD8">
      <w:pPr>
        <w:ind w:left="284" w:hanging="284"/>
        <w:rPr>
          <w:rFonts w:ascii="Calibri" w:hAnsi="Calibri" w:cs="Calibri"/>
          <w:color w:val="002060"/>
          <w:sz w:val="18"/>
          <w:szCs w:val="18"/>
        </w:rPr>
      </w:pPr>
      <w:sdt>
        <w:sdtPr>
          <w:rPr>
            <w:rFonts w:asciiTheme="majorHAnsi" w:hAnsiTheme="majorHAnsi" w:cstheme="majorHAnsi"/>
            <w:color w:val="002060"/>
            <w:sz w:val="18"/>
            <w:szCs w:val="18"/>
          </w:rPr>
          <w:id w:val="-903763082"/>
          <w14:checkbox>
            <w14:checked w14:val="0"/>
            <w14:checkedState w14:val="2612" w14:font="MS Gothic"/>
            <w14:uncheckedState w14:val="2610" w14:font="MS Gothic"/>
          </w14:checkbox>
        </w:sdtPr>
        <w:sdtEndPr/>
        <w:sdtContent>
          <w:r w:rsidR="00312FC3" w:rsidRPr="00B30003">
            <w:rPr>
              <w:rFonts w:ascii="MS Gothic" w:eastAsia="MS Gothic" w:hAnsi="MS Gothic" w:cstheme="majorHAnsi"/>
              <w:color w:val="002060"/>
              <w:sz w:val="18"/>
              <w:szCs w:val="18"/>
            </w:rPr>
            <w:t>☐</w:t>
          </w:r>
        </w:sdtContent>
      </w:sdt>
      <w:r w:rsidR="005511EA" w:rsidRPr="00B30003">
        <w:rPr>
          <w:rFonts w:ascii="Calibri" w:hAnsi="Calibri" w:cs="Calibri"/>
          <w:color w:val="002060"/>
          <w:sz w:val="18"/>
          <w:szCs w:val="18"/>
        </w:rPr>
        <w:t xml:space="preserve"> </w:t>
      </w:r>
      <w:r w:rsidR="001758FD" w:rsidRPr="00B30003">
        <w:rPr>
          <w:rFonts w:ascii="Calibri" w:hAnsi="Calibri" w:cs="Calibri"/>
          <w:color w:val="002060"/>
          <w:sz w:val="18"/>
          <w:szCs w:val="18"/>
        </w:rPr>
        <w:t>C</w:t>
      </w:r>
      <w:r w:rsidR="00FC6413" w:rsidRPr="00B30003">
        <w:rPr>
          <w:rFonts w:ascii="Calibri" w:hAnsi="Calibri" w:cs="Calibri"/>
          <w:color w:val="002060"/>
          <w:sz w:val="18"/>
          <w:szCs w:val="18"/>
        </w:rPr>
        <w:t xml:space="preserve">omplément pour </w:t>
      </w:r>
      <w:r w:rsidR="006073B4" w:rsidRPr="00B30003">
        <w:rPr>
          <w:rFonts w:ascii="Calibri" w:hAnsi="Calibri" w:cs="Calibri"/>
          <w:color w:val="002060"/>
          <w:sz w:val="18"/>
          <w:szCs w:val="18"/>
        </w:rPr>
        <w:t>étudiant</w:t>
      </w:r>
      <w:r w:rsidR="00FC6413" w:rsidRPr="00B30003">
        <w:rPr>
          <w:rFonts w:ascii="Calibri" w:hAnsi="Calibri" w:cs="Calibri"/>
          <w:color w:val="002060"/>
          <w:sz w:val="18"/>
          <w:szCs w:val="18"/>
        </w:rPr>
        <w:t xml:space="preserve"> avec moins d’opportunité</w:t>
      </w:r>
      <w:r w:rsidR="00B001C8" w:rsidRPr="00B30003">
        <w:rPr>
          <w:rFonts w:ascii="Calibri" w:hAnsi="Calibri" w:cs="Calibri"/>
          <w:color w:val="002060"/>
          <w:sz w:val="18"/>
          <w:szCs w:val="18"/>
        </w:rPr>
        <w:t>s</w:t>
      </w:r>
      <w:r w:rsidR="00FC6413" w:rsidRPr="00B30003">
        <w:rPr>
          <w:rFonts w:ascii="Calibri" w:hAnsi="Calibri" w:cs="Calibri"/>
          <w:color w:val="002060"/>
          <w:sz w:val="18"/>
          <w:szCs w:val="18"/>
        </w:rPr>
        <w:t xml:space="preserve"> mobilité courte</w:t>
      </w:r>
    </w:p>
    <w:p w14:paraId="1B8536DC" w14:textId="4ADD4942" w:rsidR="005511EA" w:rsidRPr="00B30003" w:rsidRDefault="002A7096" w:rsidP="005511EA">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553350360"/>
          <w14:checkbox>
            <w14:checked w14:val="1"/>
            <w14:checkedState w14:val="2612" w14:font="MS Gothic"/>
            <w14:uncheckedState w14:val="2610" w14:font="MS Gothic"/>
          </w14:checkbox>
        </w:sdtPr>
        <w:sdtEndPr/>
        <w:sdtContent>
          <w:r w:rsidR="00C53618" w:rsidRPr="00B30003">
            <w:rPr>
              <w:rFonts w:ascii="MS Gothic" w:eastAsia="MS Gothic" w:hAnsi="MS Gothic" w:cstheme="majorHAnsi"/>
              <w:color w:val="002060"/>
              <w:sz w:val="18"/>
              <w:szCs w:val="18"/>
            </w:rPr>
            <w:t>☒</w:t>
          </w:r>
        </w:sdtContent>
      </w:sdt>
      <w:r w:rsidR="005511EA" w:rsidRPr="00B30003">
        <w:rPr>
          <w:rFonts w:asciiTheme="majorHAnsi" w:hAnsiTheme="majorHAnsi" w:cstheme="majorHAnsi"/>
          <w:color w:val="002060"/>
          <w:sz w:val="18"/>
          <w:szCs w:val="18"/>
        </w:rPr>
        <w:t xml:space="preserve"> </w:t>
      </w:r>
      <w:r w:rsidR="001758FD" w:rsidRPr="00B30003">
        <w:rPr>
          <w:rFonts w:asciiTheme="majorHAnsi" w:hAnsiTheme="majorHAnsi" w:cstheme="majorHAnsi"/>
          <w:color w:val="002060"/>
          <w:sz w:val="18"/>
          <w:szCs w:val="18"/>
        </w:rPr>
        <w:t>F</w:t>
      </w:r>
      <w:r w:rsidR="00FC6413" w:rsidRPr="00B30003">
        <w:rPr>
          <w:rFonts w:asciiTheme="majorHAnsi" w:hAnsiTheme="majorHAnsi" w:cstheme="majorHAnsi"/>
          <w:color w:val="002060"/>
          <w:sz w:val="18"/>
          <w:szCs w:val="18"/>
        </w:rPr>
        <w:t xml:space="preserve">rais de voyage </w:t>
      </w:r>
      <w:r w:rsidR="003B7E77" w:rsidRPr="00B30003">
        <w:rPr>
          <w:rFonts w:asciiTheme="majorHAnsi" w:hAnsiTheme="majorHAnsi" w:cstheme="majorHAnsi"/>
          <w:color w:val="002060"/>
          <w:sz w:val="18"/>
          <w:szCs w:val="18"/>
          <w:highlight w:val="red"/>
        </w:rPr>
        <w:t>(</w:t>
      </w:r>
      <w:sdt>
        <w:sdtPr>
          <w:rPr>
            <w:rFonts w:asciiTheme="majorHAnsi" w:hAnsiTheme="majorHAnsi" w:cstheme="majorHAnsi"/>
            <w:color w:val="002060"/>
            <w:sz w:val="18"/>
            <w:szCs w:val="18"/>
            <w:highlight w:val="red"/>
          </w:rPr>
          <w:id w:val="-1384711846"/>
          <w14:checkbox>
            <w14:checked w14:val="0"/>
            <w14:checkedState w14:val="2612" w14:font="MS Gothic"/>
            <w14:uncheckedState w14:val="2610" w14:font="MS Gothic"/>
          </w14:checkbox>
        </w:sdtPr>
        <w:sdtEndPr/>
        <w:sdtContent>
          <w:r w:rsidR="006825DE" w:rsidRPr="00B30003">
            <w:rPr>
              <w:rFonts w:ascii="MS Gothic" w:eastAsia="MS Gothic" w:hAnsi="MS Gothic" w:cstheme="majorHAnsi"/>
              <w:color w:val="002060"/>
              <w:sz w:val="18"/>
              <w:szCs w:val="18"/>
              <w:highlight w:val="red"/>
            </w:rPr>
            <w:t>☐</w:t>
          </w:r>
        </w:sdtContent>
      </w:sdt>
      <w:r w:rsidR="006825DE" w:rsidRPr="00B30003">
        <w:rPr>
          <w:rFonts w:asciiTheme="majorHAnsi" w:hAnsiTheme="majorHAnsi" w:cstheme="majorHAnsi"/>
          <w:color w:val="002060"/>
          <w:sz w:val="18"/>
          <w:szCs w:val="18"/>
          <w:highlight w:val="red"/>
        </w:rPr>
        <w:t xml:space="preserve"> </w:t>
      </w:r>
      <w:r w:rsidR="00FC6413" w:rsidRPr="00B30003">
        <w:rPr>
          <w:rFonts w:asciiTheme="majorHAnsi" w:hAnsiTheme="majorHAnsi" w:cstheme="majorHAnsi"/>
          <w:color w:val="002060"/>
          <w:sz w:val="18"/>
          <w:szCs w:val="18"/>
          <w:highlight w:val="red"/>
        </w:rPr>
        <w:t>écorespons</w:t>
      </w:r>
      <w:r w:rsidR="00641675" w:rsidRPr="00B30003">
        <w:rPr>
          <w:rFonts w:asciiTheme="majorHAnsi" w:hAnsiTheme="majorHAnsi" w:cstheme="majorHAnsi"/>
          <w:color w:val="002060"/>
          <w:sz w:val="18"/>
          <w:szCs w:val="18"/>
          <w:highlight w:val="red"/>
        </w:rPr>
        <w:t>a</w:t>
      </w:r>
      <w:r w:rsidR="00FC6413" w:rsidRPr="00B30003">
        <w:rPr>
          <w:rFonts w:asciiTheme="majorHAnsi" w:hAnsiTheme="majorHAnsi" w:cstheme="majorHAnsi"/>
          <w:color w:val="002060"/>
          <w:sz w:val="18"/>
          <w:szCs w:val="18"/>
          <w:highlight w:val="red"/>
        </w:rPr>
        <w:t>ble</w:t>
      </w:r>
      <w:r w:rsidR="003B7E77" w:rsidRPr="00B30003">
        <w:rPr>
          <w:rFonts w:asciiTheme="majorHAnsi" w:hAnsiTheme="majorHAnsi" w:cstheme="majorHAnsi"/>
          <w:color w:val="002060"/>
          <w:sz w:val="18"/>
          <w:szCs w:val="18"/>
          <w:highlight w:val="red"/>
        </w:rPr>
        <w:t xml:space="preserve"> ou </w:t>
      </w:r>
      <w:sdt>
        <w:sdtPr>
          <w:rPr>
            <w:rFonts w:asciiTheme="majorHAnsi" w:hAnsiTheme="majorHAnsi" w:cstheme="majorHAnsi"/>
            <w:color w:val="002060"/>
            <w:sz w:val="18"/>
            <w:szCs w:val="18"/>
            <w:highlight w:val="red"/>
          </w:rPr>
          <w:id w:val="-936899045"/>
          <w14:checkbox>
            <w14:checked w14:val="0"/>
            <w14:checkedState w14:val="2612" w14:font="MS Gothic"/>
            <w14:uncheckedState w14:val="2610" w14:font="MS Gothic"/>
          </w14:checkbox>
        </w:sdtPr>
        <w:sdtEndPr/>
        <w:sdtContent>
          <w:r w:rsidR="006825DE" w:rsidRPr="00B30003">
            <w:rPr>
              <w:rFonts w:ascii="MS Gothic" w:eastAsia="MS Gothic" w:hAnsi="MS Gothic" w:cstheme="majorHAnsi"/>
              <w:color w:val="002060"/>
              <w:sz w:val="18"/>
              <w:szCs w:val="18"/>
              <w:highlight w:val="red"/>
            </w:rPr>
            <w:t>☐</w:t>
          </w:r>
        </w:sdtContent>
      </w:sdt>
      <w:r w:rsidR="006825DE" w:rsidRPr="00B30003">
        <w:rPr>
          <w:rFonts w:asciiTheme="majorHAnsi" w:hAnsiTheme="majorHAnsi" w:cstheme="majorHAnsi"/>
          <w:color w:val="002060"/>
          <w:sz w:val="18"/>
          <w:szCs w:val="18"/>
          <w:highlight w:val="red"/>
        </w:rPr>
        <w:t xml:space="preserve"> </w:t>
      </w:r>
      <w:r w:rsidR="003B7E77" w:rsidRPr="00B30003">
        <w:rPr>
          <w:rFonts w:asciiTheme="majorHAnsi" w:hAnsiTheme="majorHAnsi" w:cstheme="majorHAnsi"/>
          <w:color w:val="002060"/>
          <w:sz w:val="18"/>
          <w:szCs w:val="18"/>
          <w:highlight w:val="red"/>
        </w:rPr>
        <w:t>standard</w:t>
      </w:r>
      <w:r w:rsidR="00FC6413" w:rsidRPr="00B30003">
        <w:rPr>
          <w:rFonts w:asciiTheme="majorHAnsi" w:hAnsiTheme="majorHAnsi" w:cstheme="majorHAnsi"/>
          <w:color w:val="002060"/>
          <w:sz w:val="18"/>
          <w:szCs w:val="18"/>
          <w:highlight w:val="red"/>
        </w:rPr>
        <w:t>)</w:t>
      </w:r>
    </w:p>
    <w:p w14:paraId="60965037" w14:textId="26503D7F" w:rsidR="005511EA" w:rsidRPr="00B30003" w:rsidRDefault="002A7096" w:rsidP="00913A2F">
      <w:pPr>
        <w:ind w:left="142" w:hanging="142"/>
        <w:rPr>
          <w:rFonts w:asciiTheme="majorHAnsi" w:hAnsiTheme="majorHAnsi" w:cstheme="majorHAnsi"/>
          <w:color w:val="002060"/>
          <w:sz w:val="18"/>
          <w:szCs w:val="18"/>
        </w:rPr>
      </w:pPr>
      <w:sdt>
        <w:sdtPr>
          <w:rPr>
            <w:rFonts w:asciiTheme="majorHAnsi" w:hAnsiTheme="majorHAnsi" w:cstheme="majorHAnsi"/>
            <w:color w:val="002060"/>
            <w:sz w:val="18"/>
            <w:szCs w:val="18"/>
          </w:rPr>
          <w:id w:val="264816933"/>
          <w14:checkbox>
            <w14:checked w14:val="0"/>
            <w14:checkedState w14:val="2612" w14:font="MS Gothic"/>
            <w14:uncheckedState w14:val="2610" w14:font="MS Gothic"/>
          </w14:checkbox>
        </w:sdtPr>
        <w:sdtEndPr/>
        <w:sdtContent>
          <w:r w:rsidR="006825DE" w:rsidRPr="00B30003">
            <w:rPr>
              <w:rFonts w:ascii="MS Gothic" w:eastAsia="MS Gothic" w:hAnsi="MS Gothic" w:cstheme="majorHAnsi"/>
              <w:color w:val="002060"/>
              <w:sz w:val="18"/>
              <w:szCs w:val="18"/>
            </w:rPr>
            <w:t>☐</w:t>
          </w:r>
        </w:sdtContent>
      </w:sdt>
      <w:r w:rsidR="005511EA" w:rsidRPr="00B30003">
        <w:rPr>
          <w:rFonts w:asciiTheme="majorHAnsi" w:hAnsiTheme="majorHAnsi" w:cstheme="majorHAnsi"/>
          <w:color w:val="002060"/>
          <w:sz w:val="18"/>
          <w:szCs w:val="18"/>
        </w:rPr>
        <w:t xml:space="preserve"> </w:t>
      </w:r>
      <w:r w:rsidR="001758FD" w:rsidRPr="00B30003">
        <w:rPr>
          <w:rFonts w:asciiTheme="majorHAnsi" w:hAnsiTheme="majorHAnsi" w:cstheme="majorHAnsi"/>
          <w:color w:val="002060"/>
          <w:sz w:val="18"/>
          <w:szCs w:val="18"/>
          <w:highlight w:val="red"/>
        </w:rPr>
        <w:t>J</w:t>
      </w:r>
      <w:r w:rsidR="0043542F" w:rsidRPr="00B30003">
        <w:rPr>
          <w:rFonts w:asciiTheme="majorHAnsi" w:hAnsiTheme="majorHAnsi" w:cstheme="majorHAnsi"/>
          <w:color w:val="002060"/>
          <w:sz w:val="18"/>
          <w:szCs w:val="18"/>
          <w:highlight w:val="red"/>
        </w:rPr>
        <w:t xml:space="preserve">ours </w:t>
      </w:r>
      <w:r w:rsidR="00300AE9" w:rsidRPr="00B30003">
        <w:rPr>
          <w:rFonts w:asciiTheme="majorHAnsi" w:hAnsiTheme="majorHAnsi" w:cstheme="majorHAnsi"/>
          <w:color w:val="002060"/>
          <w:sz w:val="18"/>
          <w:szCs w:val="18"/>
          <w:highlight w:val="red"/>
        </w:rPr>
        <w:t>de</w:t>
      </w:r>
      <w:r w:rsidR="0043542F" w:rsidRPr="00B30003">
        <w:rPr>
          <w:rFonts w:asciiTheme="majorHAnsi" w:hAnsiTheme="majorHAnsi" w:cstheme="majorHAnsi"/>
          <w:color w:val="002060"/>
          <w:sz w:val="18"/>
          <w:szCs w:val="18"/>
          <w:highlight w:val="red"/>
        </w:rPr>
        <w:t xml:space="preserve"> voyage </w:t>
      </w:r>
      <w:r w:rsidR="004C7EAE" w:rsidRPr="00B30003">
        <w:rPr>
          <w:rFonts w:asciiTheme="majorHAnsi" w:hAnsiTheme="majorHAnsi" w:cstheme="majorHAnsi"/>
          <w:color w:val="002060"/>
          <w:sz w:val="18"/>
          <w:szCs w:val="18"/>
          <w:highlight w:val="red"/>
        </w:rPr>
        <w:t xml:space="preserve">(jours </w:t>
      </w:r>
      <w:r w:rsidR="001C301A" w:rsidRPr="00B30003">
        <w:rPr>
          <w:rFonts w:asciiTheme="majorHAnsi" w:hAnsiTheme="majorHAnsi" w:cstheme="majorHAnsi"/>
          <w:color w:val="002060"/>
          <w:sz w:val="18"/>
          <w:szCs w:val="18"/>
          <w:highlight w:val="red"/>
        </w:rPr>
        <w:t xml:space="preserve">supplémentaires </w:t>
      </w:r>
      <w:r w:rsidR="00044471" w:rsidRPr="00B30003">
        <w:rPr>
          <w:rFonts w:asciiTheme="majorHAnsi" w:hAnsiTheme="majorHAnsi" w:cstheme="majorHAnsi"/>
          <w:color w:val="002060"/>
          <w:sz w:val="18"/>
          <w:szCs w:val="18"/>
          <w:highlight w:val="red"/>
        </w:rPr>
        <w:t>à</w:t>
      </w:r>
      <w:r w:rsidR="001C301A" w:rsidRPr="00B30003">
        <w:rPr>
          <w:rFonts w:asciiTheme="majorHAnsi" w:hAnsiTheme="majorHAnsi" w:cstheme="majorHAnsi"/>
          <w:color w:val="002060"/>
          <w:sz w:val="18"/>
          <w:szCs w:val="18"/>
          <w:highlight w:val="red"/>
        </w:rPr>
        <w:t xml:space="preserve"> la contribution aux frais de séjour</w:t>
      </w:r>
      <w:r w:rsidR="00BE3D64" w:rsidRPr="00B30003">
        <w:rPr>
          <w:rFonts w:asciiTheme="majorHAnsi" w:hAnsiTheme="majorHAnsi" w:cstheme="majorHAnsi"/>
          <w:color w:val="002060"/>
          <w:sz w:val="18"/>
          <w:szCs w:val="18"/>
          <w:highlight w:val="red"/>
        </w:rPr>
        <w:t xml:space="preserve"> si le trajet dure plus d’un jour</w:t>
      </w:r>
      <w:r w:rsidR="001C301A" w:rsidRPr="00B30003">
        <w:rPr>
          <w:rFonts w:asciiTheme="majorHAnsi" w:hAnsiTheme="majorHAnsi" w:cstheme="majorHAnsi"/>
          <w:color w:val="002060"/>
          <w:sz w:val="18"/>
          <w:szCs w:val="18"/>
          <w:highlight w:val="red"/>
        </w:rPr>
        <w:t>)</w:t>
      </w:r>
    </w:p>
    <w:p w14:paraId="34329630" w14:textId="6F5406C7" w:rsidR="007179EC" w:rsidRPr="00B30003" w:rsidRDefault="002A7096" w:rsidP="00E73ECB">
      <w:pPr>
        <w:ind w:left="142" w:hanging="142"/>
        <w:rPr>
          <w:rFonts w:asciiTheme="majorHAnsi" w:hAnsiTheme="majorHAnsi" w:cstheme="majorHAnsi"/>
          <w:color w:val="002060"/>
          <w:sz w:val="18"/>
          <w:szCs w:val="18"/>
        </w:rPr>
      </w:pPr>
      <w:sdt>
        <w:sdtPr>
          <w:rPr>
            <w:rFonts w:asciiTheme="majorHAnsi" w:hAnsiTheme="majorHAnsi" w:cstheme="majorHAnsi"/>
            <w:color w:val="002060"/>
            <w:sz w:val="18"/>
            <w:szCs w:val="18"/>
          </w:rPr>
          <w:id w:val="892314676"/>
          <w14:checkbox>
            <w14:checked w14:val="0"/>
            <w14:checkedState w14:val="2612" w14:font="MS Gothic"/>
            <w14:uncheckedState w14:val="2610" w14:font="MS Gothic"/>
          </w14:checkbox>
        </w:sdtPr>
        <w:sdtEndPr/>
        <w:sdtContent>
          <w:r w:rsidR="006825DE" w:rsidRPr="00B30003">
            <w:rPr>
              <w:rFonts w:ascii="MS Gothic" w:eastAsia="MS Gothic" w:hAnsi="MS Gothic" w:cstheme="majorHAnsi"/>
              <w:color w:val="002060"/>
              <w:sz w:val="18"/>
              <w:szCs w:val="18"/>
            </w:rPr>
            <w:t>☐</w:t>
          </w:r>
        </w:sdtContent>
      </w:sdt>
      <w:r w:rsidR="005511EA" w:rsidRPr="00B30003">
        <w:rPr>
          <w:rFonts w:asciiTheme="majorHAnsi" w:hAnsiTheme="majorHAnsi" w:cstheme="majorHAnsi"/>
          <w:color w:val="002060"/>
          <w:sz w:val="18"/>
          <w:szCs w:val="18"/>
        </w:rPr>
        <w:t xml:space="preserve"> </w:t>
      </w:r>
      <w:r w:rsidR="00417571" w:rsidRPr="00B30003">
        <w:rPr>
          <w:rFonts w:asciiTheme="majorHAnsi" w:hAnsiTheme="majorHAnsi" w:cstheme="majorHAnsi"/>
          <w:color w:val="002060"/>
          <w:sz w:val="18"/>
          <w:szCs w:val="18"/>
        </w:rPr>
        <w:t>Co</w:t>
      </w:r>
      <w:r w:rsidR="0043542F" w:rsidRPr="00B30003">
        <w:rPr>
          <w:rFonts w:asciiTheme="majorHAnsi" w:hAnsiTheme="majorHAnsi" w:cstheme="majorHAnsi"/>
          <w:color w:val="002060"/>
          <w:sz w:val="18"/>
          <w:szCs w:val="18"/>
        </w:rPr>
        <w:t>ûts exceptionnels pour frais de voyage élevés (bas</w:t>
      </w:r>
      <w:r w:rsidR="002C6F11" w:rsidRPr="00B30003">
        <w:rPr>
          <w:rFonts w:asciiTheme="majorHAnsi" w:hAnsiTheme="majorHAnsi" w:cstheme="majorHAnsi"/>
          <w:color w:val="002060"/>
          <w:sz w:val="18"/>
          <w:szCs w:val="18"/>
        </w:rPr>
        <w:t>és</w:t>
      </w:r>
      <w:r w:rsidR="0043542F" w:rsidRPr="00B30003">
        <w:rPr>
          <w:rFonts w:asciiTheme="majorHAnsi" w:hAnsiTheme="majorHAnsi" w:cstheme="majorHAnsi"/>
          <w:color w:val="002060"/>
          <w:sz w:val="18"/>
          <w:szCs w:val="18"/>
        </w:rPr>
        <w:t xml:space="preserve"> sur</w:t>
      </w:r>
      <w:r w:rsidR="00E73ECB" w:rsidRPr="00B30003">
        <w:rPr>
          <w:rFonts w:asciiTheme="majorHAnsi" w:hAnsiTheme="majorHAnsi" w:cstheme="majorHAnsi"/>
          <w:color w:val="002060"/>
          <w:sz w:val="18"/>
          <w:szCs w:val="18"/>
        </w:rPr>
        <w:t xml:space="preserve"> </w:t>
      </w:r>
      <w:r w:rsidR="002C6F11" w:rsidRPr="00B30003">
        <w:rPr>
          <w:rFonts w:asciiTheme="majorHAnsi" w:hAnsiTheme="majorHAnsi" w:cstheme="majorHAnsi"/>
          <w:color w:val="002060"/>
          <w:sz w:val="18"/>
          <w:szCs w:val="18"/>
        </w:rPr>
        <w:t xml:space="preserve">les </w:t>
      </w:r>
      <w:r w:rsidR="00257B63" w:rsidRPr="00B30003">
        <w:rPr>
          <w:rFonts w:asciiTheme="majorHAnsi" w:hAnsiTheme="majorHAnsi" w:cstheme="majorHAnsi"/>
          <w:color w:val="002060"/>
          <w:sz w:val="18"/>
          <w:szCs w:val="18"/>
        </w:rPr>
        <w:t>frais</w:t>
      </w:r>
      <w:r w:rsidR="002C6F11" w:rsidRPr="00B30003">
        <w:rPr>
          <w:rFonts w:asciiTheme="majorHAnsi" w:hAnsiTheme="majorHAnsi" w:cstheme="majorHAnsi"/>
          <w:color w:val="002060"/>
          <w:sz w:val="18"/>
          <w:szCs w:val="18"/>
        </w:rPr>
        <w:t xml:space="preserve"> r</w:t>
      </w:r>
      <w:r w:rsidR="00257B63" w:rsidRPr="00B30003">
        <w:rPr>
          <w:rFonts w:asciiTheme="majorHAnsi" w:hAnsiTheme="majorHAnsi" w:cstheme="majorHAnsi"/>
          <w:color w:val="002060"/>
          <w:sz w:val="18"/>
          <w:szCs w:val="18"/>
        </w:rPr>
        <w:t>é</w:t>
      </w:r>
      <w:r w:rsidR="002C6F11" w:rsidRPr="00B30003">
        <w:rPr>
          <w:rFonts w:asciiTheme="majorHAnsi" w:hAnsiTheme="majorHAnsi" w:cstheme="majorHAnsi"/>
          <w:color w:val="002060"/>
          <w:sz w:val="18"/>
          <w:szCs w:val="18"/>
        </w:rPr>
        <w:t>els)</w:t>
      </w:r>
      <w:r w:rsidR="007179EC" w:rsidRPr="00B30003">
        <w:rPr>
          <w:rFonts w:asciiTheme="majorHAnsi" w:hAnsiTheme="majorHAnsi" w:cstheme="majorHAnsi"/>
          <w:color w:val="002060"/>
          <w:sz w:val="18"/>
          <w:szCs w:val="18"/>
        </w:rPr>
        <w:t xml:space="preserve"> [non applicable pour l’AC171]</w:t>
      </w:r>
    </w:p>
    <w:p w14:paraId="7CFFA575" w14:textId="1AFA4F81" w:rsidR="000E5063" w:rsidRDefault="002A7096" w:rsidP="000E5063">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650784965"/>
          <w14:checkbox>
            <w14:checked w14:val="0"/>
            <w14:checkedState w14:val="2612" w14:font="MS Gothic"/>
            <w14:uncheckedState w14:val="2610" w14:font="MS Gothic"/>
          </w14:checkbox>
        </w:sdtPr>
        <w:sdtEndPr/>
        <w:sdtContent>
          <w:r w:rsidR="002F02E2" w:rsidRPr="00B30003">
            <w:rPr>
              <w:rFonts w:ascii="MS Gothic" w:eastAsia="MS Gothic" w:hAnsi="MS Gothic" w:cstheme="majorHAnsi"/>
              <w:color w:val="002060"/>
              <w:sz w:val="18"/>
              <w:szCs w:val="18"/>
            </w:rPr>
            <w:t>☐</w:t>
          </w:r>
        </w:sdtContent>
      </w:sdt>
      <w:r w:rsidR="005511EA" w:rsidRPr="00B30003">
        <w:rPr>
          <w:rFonts w:asciiTheme="majorHAnsi" w:hAnsiTheme="majorHAnsi" w:cstheme="majorHAnsi"/>
          <w:color w:val="002060"/>
          <w:sz w:val="18"/>
          <w:szCs w:val="18"/>
        </w:rPr>
        <w:t xml:space="preserve"> </w:t>
      </w:r>
      <w:r w:rsidR="002C6F11" w:rsidRPr="00B30003">
        <w:rPr>
          <w:rFonts w:asciiTheme="majorHAnsi" w:hAnsiTheme="majorHAnsi" w:cstheme="majorHAnsi"/>
          <w:color w:val="002060"/>
          <w:sz w:val="18"/>
          <w:szCs w:val="18"/>
        </w:rPr>
        <w:t xml:space="preserve">Soutien </w:t>
      </w:r>
      <w:r w:rsidR="00D574BB" w:rsidRPr="00B30003">
        <w:rPr>
          <w:rFonts w:asciiTheme="majorHAnsi" w:hAnsiTheme="majorHAnsi" w:cstheme="majorHAnsi"/>
          <w:color w:val="002060"/>
          <w:sz w:val="18"/>
          <w:szCs w:val="18"/>
        </w:rPr>
        <w:t xml:space="preserve">complémentaire </w:t>
      </w:r>
      <w:r w:rsidR="002C6F11" w:rsidRPr="00B30003">
        <w:rPr>
          <w:rFonts w:asciiTheme="majorHAnsi" w:hAnsiTheme="majorHAnsi" w:cstheme="majorHAnsi"/>
          <w:color w:val="002060"/>
          <w:sz w:val="18"/>
          <w:szCs w:val="18"/>
        </w:rPr>
        <w:t>pour l’inclusion</w:t>
      </w:r>
      <w:r w:rsidR="00FA3E30" w:rsidRPr="00B30003">
        <w:rPr>
          <w:rFonts w:asciiTheme="majorHAnsi" w:hAnsiTheme="majorHAnsi" w:cstheme="majorHAnsi"/>
          <w:color w:val="002060"/>
          <w:sz w:val="18"/>
          <w:szCs w:val="18"/>
        </w:rPr>
        <w:t xml:space="preserve"> (basé sur frais r</w:t>
      </w:r>
      <w:r w:rsidR="003C08DC" w:rsidRPr="00B30003">
        <w:rPr>
          <w:rFonts w:asciiTheme="majorHAnsi" w:hAnsiTheme="majorHAnsi" w:cstheme="majorHAnsi"/>
          <w:color w:val="002060"/>
          <w:sz w:val="18"/>
          <w:szCs w:val="18"/>
        </w:rPr>
        <w:t>é</w:t>
      </w:r>
      <w:r w:rsidR="00FA3E30" w:rsidRPr="00B30003">
        <w:rPr>
          <w:rFonts w:asciiTheme="majorHAnsi" w:hAnsiTheme="majorHAnsi" w:cstheme="majorHAnsi"/>
          <w:color w:val="002060"/>
          <w:sz w:val="18"/>
          <w:szCs w:val="18"/>
        </w:rPr>
        <w:t>els)</w:t>
      </w:r>
    </w:p>
    <w:p w14:paraId="0FC8BD5E" w14:textId="77777777" w:rsidR="000E5063" w:rsidRDefault="000E5063">
      <w:pPr>
        <w:rPr>
          <w:rFonts w:asciiTheme="majorHAnsi" w:hAnsiTheme="majorHAnsi" w:cstheme="majorHAnsi"/>
          <w:color w:val="002060"/>
          <w:sz w:val="18"/>
          <w:szCs w:val="18"/>
        </w:rPr>
      </w:pPr>
      <w:r>
        <w:rPr>
          <w:rFonts w:asciiTheme="majorHAnsi" w:hAnsiTheme="majorHAnsi" w:cstheme="majorHAnsi"/>
          <w:color w:val="002060"/>
          <w:sz w:val="18"/>
          <w:szCs w:val="18"/>
        </w:rPr>
        <w:br w:type="page"/>
      </w:r>
    </w:p>
    <w:p w14:paraId="4FA57EB2" w14:textId="77777777" w:rsidR="000D25BE" w:rsidRPr="000E5063" w:rsidRDefault="000D25BE" w:rsidP="000E5063">
      <w:pPr>
        <w:tabs>
          <w:tab w:val="left" w:pos="1701"/>
        </w:tabs>
        <w:ind w:left="1701" w:hanging="1701"/>
        <w:rPr>
          <w:rFonts w:asciiTheme="majorHAnsi" w:hAnsiTheme="majorHAnsi" w:cstheme="majorHAnsi"/>
          <w:color w:val="002060"/>
          <w:sz w:val="18"/>
          <w:szCs w:val="18"/>
        </w:rPr>
      </w:pPr>
    </w:p>
    <w:p w14:paraId="1B49D94A" w14:textId="26887E37" w:rsidR="00D33954" w:rsidRPr="00B30003" w:rsidRDefault="00D33954"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rPr>
      </w:pPr>
      <w:r w:rsidRPr="00B30003">
        <w:rPr>
          <w:rFonts w:ascii="Calibri" w:hAnsi="Calibri" w:cs="Calibri"/>
          <w:b/>
          <w:color w:val="002060"/>
          <w:sz w:val="26"/>
          <w:szCs w:val="26"/>
        </w:rPr>
        <w:t xml:space="preserve">CONDITIONS </w:t>
      </w:r>
      <w:r w:rsidR="007179EC" w:rsidRPr="00B30003">
        <w:rPr>
          <w:rFonts w:ascii="Calibri" w:hAnsi="Calibri" w:cs="Calibri"/>
          <w:b/>
          <w:color w:val="002060"/>
          <w:sz w:val="26"/>
          <w:szCs w:val="26"/>
        </w:rPr>
        <w:t>G</w:t>
      </w:r>
      <w:r w:rsidR="00E406F9">
        <w:rPr>
          <w:rFonts w:ascii="Calibri" w:hAnsi="Calibri" w:cs="Calibri"/>
          <w:b/>
          <w:color w:val="002060"/>
          <w:sz w:val="26"/>
          <w:szCs w:val="26"/>
        </w:rPr>
        <w:t>É</w:t>
      </w:r>
      <w:r w:rsidR="007179EC" w:rsidRPr="00B30003">
        <w:rPr>
          <w:rFonts w:ascii="Calibri" w:hAnsi="Calibri" w:cs="Calibri"/>
          <w:b/>
          <w:color w:val="002060"/>
          <w:sz w:val="26"/>
          <w:szCs w:val="26"/>
        </w:rPr>
        <w:t>N</w:t>
      </w:r>
      <w:r w:rsidR="00E406F9">
        <w:rPr>
          <w:rFonts w:ascii="Calibri" w:hAnsi="Calibri" w:cs="Calibri"/>
          <w:b/>
          <w:color w:val="002060"/>
          <w:sz w:val="26"/>
          <w:szCs w:val="26"/>
        </w:rPr>
        <w:t>É</w:t>
      </w:r>
      <w:r w:rsidR="007179EC" w:rsidRPr="00B30003">
        <w:rPr>
          <w:rFonts w:ascii="Calibri" w:hAnsi="Calibri" w:cs="Calibri"/>
          <w:b/>
          <w:color w:val="002060"/>
          <w:sz w:val="26"/>
          <w:szCs w:val="26"/>
        </w:rPr>
        <w:t>RALES</w:t>
      </w:r>
    </w:p>
    <w:p w14:paraId="551090E7" w14:textId="77777777" w:rsidR="00D33954" w:rsidRPr="00B30003" w:rsidRDefault="00D33954" w:rsidP="00C85ABA">
      <w:pPr>
        <w:jc w:val="center"/>
        <w:rPr>
          <w:rFonts w:ascii="Calibri" w:hAnsi="Calibri" w:cs="Calibri"/>
          <w:b/>
          <w:color w:val="002060"/>
          <w:u w:val="single"/>
        </w:rPr>
      </w:pPr>
    </w:p>
    <w:p w14:paraId="18BD385F" w14:textId="4316A314" w:rsidR="00D33954" w:rsidRPr="00B30003" w:rsidRDefault="00C85ABA" w:rsidP="00C85ABA">
      <w:pPr>
        <w:pBdr>
          <w:bottom w:val="single" w:sz="4" w:space="1" w:color="auto"/>
        </w:pBdr>
        <w:rPr>
          <w:rFonts w:ascii="Calibri" w:hAnsi="Calibri" w:cs="Calibri"/>
          <w:b/>
        </w:rPr>
      </w:pPr>
      <w:r w:rsidRPr="00B30003">
        <w:rPr>
          <w:rFonts w:ascii="Calibri" w:hAnsi="Calibri" w:cs="Calibri"/>
          <w:b/>
        </w:rPr>
        <w:t>ARTICLE 1 –</w:t>
      </w:r>
      <w:r w:rsidR="003F1A13" w:rsidRPr="00B30003">
        <w:rPr>
          <w:rFonts w:ascii="Calibri" w:hAnsi="Calibri" w:cs="Calibri"/>
          <w:b/>
          <w:color w:val="A6A6A6" w:themeColor="background1" w:themeShade="A6"/>
        </w:rPr>
        <w:t xml:space="preserve"> </w:t>
      </w:r>
      <w:r w:rsidR="00D33954" w:rsidRPr="00B30003">
        <w:rPr>
          <w:rFonts w:ascii="Calibri" w:hAnsi="Calibri" w:cs="Calibri"/>
          <w:b/>
          <w:color w:val="002060"/>
        </w:rPr>
        <w:t>OBJET DU CONTRAT</w:t>
      </w:r>
    </w:p>
    <w:p w14:paraId="2FB8FB7E" w14:textId="77777777" w:rsidR="001B45D2" w:rsidRPr="00B30003" w:rsidRDefault="001B45D2" w:rsidP="00E80CBC">
      <w:pPr>
        <w:tabs>
          <w:tab w:val="left" w:pos="567"/>
        </w:tabs>
        <w:rPr>
          <w:rFonts w:ascii="Calibri" w:hAnsi="Calibri" w:cs="Calibri"/>
          <w:sz w:val="18"/>
          <w:szCs w:val="18"/>
        </w:rPr>
      </w:pPr>
    </w:p>
    <w:p w14:paraId="6F500BDD" w14:textId="6CE41458" w:rsidR="00483BE1" w:rsidRPr="00B30003" w:rsidRDefault="007179EC" w:rsidP="00483BE1">
      <w:pPr>
        <w:pStyle w:val="Paragraphedeliste"/>
        <w:numPr>
          <w:ilvl w:val="1"/>
          <w:numId w:val="35"/>
        </w:numPr>
        <w:tabs>
          <w:tab w:val="left" w:pos="567"/>
        </w:tabs>
        <w:rPr>
          <w:rFonts w:ascii="Calibri" w:hAnsi="Calibri" w:cs="Calibri"/>
          <w:color w:val="002060"/>
          <w:sz w:val="18"/>
          <w:szCs w:val="18"/>
        </w:rPr>
      </w:pPr>
      <w:r w:rsidRPr="00B30003">
        <w:rPr>
          <w:rFonts w:ascii="Calibri" w:hAnsi="Calibri" w:cs="Calibri"/>
          <w:color w:val="002060"/>
          <w:sz w:val="18"/>
          <w:szCs w:val="18"/>
        </w:rPr>
        <w:t>Le présent contrat définit les droits et obligations ainsi que les conditions applicables au soutien financier accordé pour la</w:t>
      </w:r>
    </w:p>
    <w:p w14:paraId="7824289C" w14:textId="77777777" w:rsidR="006F6863" w:rsidRPr="00B30003" w:rsidRDefault="007179EC" w:rsidP="006F6863">
      <w:pPr>
        <w:pStyle w:val="Paragraphedeliste"/>
        <w:tabs>
          <w:tab w:val="left" w:pos="567"/>
        </w:tabs>
        <w:ind w:left="560"/>
        <w:rPr>
          <w:rFonts w:ascii="Calibri" w:hAnsi="Calibri" w:cs="Calibri"/>
          <w:color w:val="002060"/>
          <w:sz w:val="18"/>
          <w:szCs w:val="18"/>
        </w:rPr>
      </w:pPr>
      <w:r w:rsidRPr="00B30003">
        <w:rPr>
          <w:rFonts w:ascii="Calibri" w:hAnsi="Calibri" w:cs="Calibri"/>
          <w:color w:val="002060"/>
          <w:sz w:val="18"/>
          <w:szCs w:val="18"/>
        </w:rPr>
        <w:t>réalisation d'une activité de mobilité dans le cadre du programme Erasmus+.</w:t>
      </w:r>
    </w:p>
    <w:p w14:paraId="37ED5506" w14:textId="77777777" w:rsidR="006F6863" w:rsidRPr="00B30003" w:rsidRDefault="006F6863" w:rsidP="006F6863">
      <w:pPr>
        <w:pStyle w:val="Paragraphedeliste"/>
        <w:tabs>
          <w:tab w:val="left" w:pos="567"/>
        </w:tabs>
        <w:ind w:left="560"/>
        <w:rPr>
          <w:rFonts w:ascii="Calibri" w:hAnsi="Calibri" w:cs="Calibri"/>
          <w:color w:val="002060"/>
          <w:sz w:val="18"/>
          <w:szCs w:val="18"/>
        </w:rPr>
      </w:pPr>
    </w:p>
    <w:p w14:paraId="4ABD402A" w14:textId="6A749D77" w:rsidR="00D33954" w:rsidRPr="00B30003" w:rsidRDefault="007179EC" w:rsidP="006F6863">
      <w:pPr>
        <w:pStyle w:val="Paragraphedeliste"/>
        <w:numPr>
          <w:ilvl w:val="1"/>
          <w:numId w:val="35"/>
        </w:numPr>
        <w:tabs>
          <w:tab w:val="left" w:pos="567"/>
        </w:tabs>
        <w:rPr>
          <w:rFonts w:ascii="Calibri" w:hAnsi="Calibri" w:cs="Calibri"/>
          <w:color w:val="002060"/>
          <w:sz w:val="18"/>
          <w:szCs w:val="18"/>
        </w:rPr>
      </w:pPr>
      <w:r w:rsidRPr="00B30003">
        <w:rPr>
          <w:rFonts w:ascii="Calibri" w:hAnsi="Calibri" w:cs="Calibri"/>
          <w:color w:val="002060"/>
          <w:sz w:val="18"/>
          <w:szCs w:val="18"/>
        </w:rPr>
        <w:t>L’organisme apportera son soutien au participant dans la mise en œuvre d’une activité de mobilité.</w:t>
      </w:r>
    </w:p>
    <w:p w14:paraId="3BC9D83F" w14:textId="77777777" w:rsidR="007179EC" w:rsidRPr="00B30003" w:rsidRDefault="007179EC" w:rsidP="00E80CBC">
      <w:pPr>
        <w:tabs>
          <w:tab w:val="left" w:pos="567"/>
        </w:tabs>
        <w:jc w:val="both"/>
        <w:rPr>
          <w:rFonts w:ascii="Calibri" w:hAnsi="Calibri" w:cs="Calibri"/>
          <w:color w:val="002060"/>
          <w:sz w:val="18"/>
          <w:szCs w:val="18"/>
        </w:rPr>
      </w:pPr>
    </w:p>
    <w:p w14:paraId="7E0B55E8" w14:textId="13EBB359" w:rsidR="00483BE1" w:rsidRPr="00B30003" w:rsidRDefault="00D33954" w:rsidP="00483BE1">
      <w:pPr>
        <w:pStyle w:val="Paragraphedeliste"/>
        <w:numPr>
          <w:ilvl w:val="1"/>
          <w:numId w:val="35"/>
        </w:numPr>
        <w:tabs>
          <w:tab w:val="left" w:pos="567"/>
        </w:tabs>
        <w:jc w:val="both"/>
        <w:rPr>
          <w:rFonts w:ascii="Calibri" w:hAnsi="Calibri" w:cs="Calibri"/>
          <w:color w:val="002060"/>
          <w:sz w:val="18"/>
          <w:szCs w:val="18"/>
        </w:rPr>
      </w:pPr>
      <w:r w:rsidRPr="00B30003">
        <w:rPr>
          <w:rFonts w:ascii="Calibri" w:hAnsi="Calibri" w:cs="Calibri"/>
          <w:color w:val="002060"/>
          <w:sz w:val="18"/>
          <w:szCs w:val="18"/>
        </w:rPr>
        <w:t xml:space="preserve">Le participant accepte l’aide financière </w:t>
      </w:r>
      <w:r w:rsidR="007179EC" w:rsidRPr="00B30003">
        <w:rPr>
          <w:rFonts w:ascii="Calibri" w:hAnsi="Calibri" w:cs="Calibri"/>
          <w:color w:val="002060"/>
          <w:sz w:val="18"/>
          <w:szCs w:val="18"/>
        </w:rPr>
        <w:t xml:space="preserve">ou </w:t>
      </w:r>
      <w:r w:rsidR="00B47B68" w:rsidRPr="00B30003">
        <w:rPr>
          <w:rFonts w:ascii="Calibri" w:hAnsi="Calibri" w:cs="Calibri"/>
          <w:color w:val="002060"/>
          <w:sz w:val="18"/>
          <w:szCs w:val="18"/>
        </w:rPr>
        <w:t xml:space="preserve">les prestations </w:t>
      </w:r>
      <w:r w:rsidR="00044471" w:rsidRPr="00B30003">
        <w:rPr>
          <w:rFonts w:ascii="Calibri" w:hAnsi="Calibri" w:cs="Calibri"/>
          <w:color w:val="002060"/>
          <w:sz w:val="18"/>
          <w:szCs w:val="18"/>
        </w:rPr>
        <w:t xml:space="preserve">de services </w:t>
      </w:r>
      <w:r w:rsidRPr="00B30003">
        <w:rPr>
          <w:rFonts w:ascii="Calibri" w:hAnsi="Calibri" w:cs="Calibri"/>
          <w:color w:val="002060"/>
          <w:sz w:val="18"/>
          <w:szCs w:val="18"/>
        </w:rPr>
        <w:t>indiquée</w:t>
      </w:r>
      <w:r w:rsidR="00B47B68" w:rsidRPr="00B30003">
        <w:rPr>
          <w:rFonts w:ascii="Calibri" w:hAnsi="Calibri" w:cs="Calibri"/>
          <w:color w:val="002060"/>
          <w:sz w:val="18"/>
          <w:szCs w:val="18"/>
        </w:rPr>
        <w:t>s</w:t>
      </w:r>
      <w:r w:rsidRPr="00B30003">
        <w:rPr>
          <w:rFonts w:ascii="Calibri" w:hAnsi="Calibri" w:cs="Calibri"/>
          <w:color w:val="002060"/>
          <w:sz w:val="18"/>
          <w:szCs w:val="18"/>
        </w:rPr>
        <w:t xml:space="preserve"> à l’article 3 et s’engage à réaliser le programme de</w:t>
      </w:r>
    </w:p>
    <w:p w14:paraId="2712775E" w14:textId="32A4F9AE" w:rsidR="00D33954" w:rsidRPr="00B30003" w:rsidRDefault="00D33954" w:rsidP="00483BE1">
      <w:pPr>
        <w:pStyle w:val="Paragraphedeliste"/>
        <w:tabs>
          <w:tab w:val="left" w:pos="567"/>
        </w:tabs>
        <w:ind w:left="560"/>
        <w:jc w:val="both"/>
        <w:rPr>
          <w:rFonts w:ascii="Calibri" w:hAnsi="Calibri" w:cs="Calibri"/>
          <w:color w:val="A6A6A6" w:themeColor="background1" w:themeShade="A6"/>
          <w:sz w:val="18"/>
          <w:szCs w:val="18"/>
        </w:rPr>
      </w:pPr>
      <w:r w:rsidRPr="00B30003">
        <w:rPr>
          <w:rFonts w:ascii="Calibri" w:hAnsi="Calibri" w:cs="Calibri"/>
          <w:color w:val="002060"/>
          <w:sz w:val="18"/>
          <w:szCs w:val="18"/>
        </w:rPr>
        <w:t>mobilité tel que défini dans l’annexe I.</w:t>
      </w:r>
    </w:p>
    <w:p w14:paraId="07DC2B1C" w14:textId="77777777" w:rsidR="00D33954" w:rsidRPr="00B30003" w:rsidRDefault="00D33954" w:rsidP="00E80CBC">
      <w:pPr>
        <w:tabs>
          <w:tab w:val="left" w:pos="567"/>
        </w:tabs>
        <w:jc w:val="both"/>
        <w:rPr>
          <w:rFonts w:ascii="Calibri" w:hAnsi="Calibri" w:cs="Calibri"/>
          <w:color w:val="002060"/>
          <w:sz w:val="18"/>
          <w:szCs w:val="18"/>
        </w:rPr>
      </w:pPr>
    </w:p>
    <w:p w14:paraId="5AC55213" w14:textId="0329F589" w:rsidR="00D33954" w:rsidRPr="00B30003" w:rsidRDefault="00C85ABA" w:rsidP="00483BE1">
      <w:pPr>
        <w:tabs>
          <w:tab w:val="left" w:pos="567"/>
        </w:tabs>
        <w:jc w:val="both"/>
        <w:rPr>
          <w:rFonts w:ascii="Calibri" w:hAnsi="Calibri" w:cs="Calibri"/>
        </w:rPr>
      </w:pPr>
      <w:r w:rsidRPr="00B30003">
        <w:rPr>
          <w:rFonts w:ascii="Calibri" w:hAnsi="Calibri" w:cs="Calibri"/>
          <w:sz w:val="18"/>
          <w:szCs w:val="18"/>
        </w:rPr>
        <w:t>1.</w:t>
      </w:r>
      <w:r w:rsidR="00E80CBC" w:rsidRPr="00B30003">
        <w:rPr>
          <w:rFonts w:ascii="Calibri" w:hAnsi="Calibri" w:cs="Calibri"/>
          <w:sz w:val="18"/>
          <w:szCs w:val="18"/>
        </w:rPr>
        <w:t>4</w:t>
      </w:r>
      <w:r w:rsidR="00D33954" w:rsidRPr="00B30003">
        <w:rPr>
          <w:rFonts w:ascii="Calibri" w:hAnsi="Calibri" w:cs="Calibri"/>
          <w:color w:val="002060"/>
          <w:sz w:val="18"/>
          <w:szCs w:val="18"/>
        </w:rPr>
        <w:tab/>
        <w:t xml:space="preserve">Tout avenant </w:t>
      </w:r>
      <w:r w:rsidR="00B47B68" w:rsidRPr="00B30003">
        <w:rPr>
          <w:rFonts w:ascii="Calibri" w:hAnsi="Calibri" w:cs="Calibri"/>
          <w:color w:val="002060"/>
          <w:sz w:val="18"/>
          <w:szCs w:val="18"/>
        </w:rPr>
        <w:t>à ce</w:t>
      </w:r>
      <w:r w:rsidR="00D33954" w:rsidRPr="00B30003">
        <w:rPr>
          <w:rFonts w:ascii="Calibri" w:hAnsi="Calibri" w:cs="Calibri"/>
          <w:color w:val="002060"/>
          <w:sz w:val="18"/>
          <w:szCs w:val="18"/>
        </w:rPr>
        <w:t xml:space="preserve"> contrat devra être demandé et accepté par les deux parties de manière formelle, par </w:t>
      </w:r>
      <w:r w:rsidR="00F55723" w:rsidRPr="00B30003">
        <w:rPr>
          <w:rFonts w:ascii="Calibri" w:hAnsi="Calibri" w:cs="Calibri"/>
          <w:color w:val="002060"/>
          <w:sz w:val="18"/>
          <w:szCs w:val="18"/>
        </w:rPr>
        <w:t>voie</w:t>
      </w:r>
      <w:r w:rsidR="00D33954" w:rsidRPr="00B30003">
        <w:rPr>
          <w:rFonts w:ascii="Calibri" w:hAnsi="Calibri" w:cs="Calibri"/>
          <w:color w:val="002060"/>
          <w:sz w:val="18"/>
          <w:szCs w:val="18"/>
        </w:rPr>
        <w:t xml:space="preserve"> postal</w:t>
      </w:r>
      <w:r w:rsidR="00F55723" w:rsidRPr="00B30003">
        <w:rPr>
          <w:rFonts w:ascii="Calibri" w:hAnsi="Calibri" w:cs="Calibri"/>
          <w:color w:val="002060"/>
          <w:sz w:val="18"/>
          <w:szCs w:val="18"/>
        </w:rPr>
        <w:t>e</w:t>
      </w:r>
      <w:r w:rsidR="00D33954" w:rsidRPr="00B30003">
        <w:rPr>
          <w:rFonts w:ascii="Calibri" w:hAnsi="Calibri" w:cs="Calibri"/>
          <w:color w:val="002060"/>
          <w:sz w:val="18"/>
          <w:szCs w:val="18"/>
        </w:rPr>
        <w:t xml:space="preserve"> ou électronique.</w:t>
      </w:r>
    </w:p>
    <w:p w14:paraId="6901C5AE" w14:textId="77777777" w:rsidR="00D33954" w:rsidRPr="00B30003" w:rsidRDefault="00D33954" w:rsidP="00C85ABA">
      <w:pPr>
        <w:ind w:left="567" w:hanging="567"/>
        <w:jc w:val="both"/>
        <w:rPr>
          <w:rFonts w:ascii="Calibri" w:hAnsi="Calibri" w:cs="Calibri"/>
          <w:color w:val="002060"/>
        </w:rPr>
      </w:pPr>
    </w:p>
    <w:p w14:paraId="3F90292B" w14:textId="0D974631" w:rsidR="00D33954" w:rsidRPr="006555C9" w:rsidRDefault="00C85ABA" w:rsidP="006555C9">
      <w:pPr>
        <w:pBdr>
          <w:bottom w:val="single" w:sz="4" w:space="1" w:color="auto"/>
        </w:pBdr>
        <w:rPr>
          <w:rFonts w:ascii="Calibri" w:hAnsi="Calibri" w:cs="Calibri"/>
          <w:b/>
          <w:color w:val="A6A6A6" w:themeColor="background1" w:themeShade="A6"/>
        </w:rPr>
      </w:pPr>
      <w:r w:rsidRPr="00B30003">
        <w:rPr>
          <w:rFonts w:ascii="Calibri" w:hAnsi="Calibri" w:cs="Calibri"/>
          <w:b/>
        </w:rPr>
        <w:t xml:space="preserve">ARTICLE 2 – </w:t>
      </w:r>
      <w:r w:rsidR="00D33954" w:rsidRPr="00B30003">
        <w:rPr>
          <w:rFonts w:ascii="Calibri" w:hAnsi="Calibri" w:cs="Calibri"/>
          <w:b/>
          <w:color w:val="002060"/>
        </w:rPr>
        <w:t>PRISE D’EFFET DU CONTRAT ET DUR</w:t>
      </w:r>
      <w:r w:rsidR="00E406F9">
        <w:rPr>
          <w:rFonts w:ascii="Calibri" w:hAnsi="Calibri" w:cs="Calibri"/>
          <w:b/>
          <w:color w:val="002060"/>
        </w:rPr>
        <w:t>ÉE</w:t>
      </w:r>
      <w:r w:rsidR="00D33954" w:rsidRPr="00B30003">
        <w:rPr>
          <w:rFonts w:ascii="Calibri" w:hAnsi="Calibri" w:cs="Calibri"/>
          <w:b/>
          <w:color w:val="002060"/>
        </w:rPr>
        <w:t xml:space="preserve"> DE LA MOBILIT</w:t>
      </w:r>
      <w:r w:rsidR="00E406F9">
        <w:rPr>
          <w:rFonts w:ascii="Calibri" w:hAnsi="Calibri" w:cs="Calibri"/>
          <w:b/>
          <w:color w:val="002060"/>
        </w:rPr>
        <w:t>É</w:t>
      </w:r>
    </w:p>
    <w:p w14:paraId="3D084169" w14:textId="77777777" w:rsidR="00D33954" w:rsidRPr="00B30003" w:rsidRDefault="00D33954" w:rsidP="00C85ABA">
      <w:pPr>
        <w:ind w:left="709" w:hanging="709"/>
        <w:jc w:val="both"/>
        <w:rPr>
          <w:rFonts w:ascii="Calibri" w:hAnsi="Calibri" w:cs="Calibri"/>
          <w:color w:val="002060"/>
          <w:sz w:val="18"/>
          <w:szCs w:val="18"/>
        </w:rPr>
      </w:pPr>
    </w:p>
    <w:p w14:paraId="4C933D99" w14:textId="030D4116" w:rsidR="00480667" w:rsidRPr="00B30003" w:rsidRDefault="00C85ABA" w:rsidP="00483BE1">
      <w:pPr>
        <w:ind w:left="709" w:hanging="709"/>
        <w:jc w:val="both"/>
        <w:rPr>
          <w:rFonts w:ascii="Calibri" w:hAnsi="Calibri" w:cs="Calibri"/>
          <w:color w:val="A6A6A6" w:themeColor="background1" w:themeShade="A6"/>
          <w:sz w:val="18"/>
          <w:szCs w:val="18"/>
        </w:rPr>
      </w:pPr>
      <w:r w:rsidRPr="00B30003">
        <w:rPr>
          <w:rFonts w:ascii="Calibri" w:hAnsi="Calibri" w:cs="Calibri"/>
          <w:sz w:val="18"/>
          <w:szCs w:val="18"/>
        </w:rPr>
        <w:t>2.</w:t>
      </w:r>
      <w:r w:rsidR="006555C9">
        <w:rPr>
          <w:rFonts w:ascii="Calibri" w:hAnsi="Calibri" w:cs="Calibri"/>
          <w:sz w:val="18"/>
          <w:szCs w:val="18"/>
        </w:rPr>
        <w:t>1</w:t>
      </w:r>
      <w:r w:rsidR="00D33954" w:rsidRPr="00B30003">
        <w:rPr>
          <w:rFonts w:ascii="Calibri" w:hAnsi="Calibri" w:cs="Calibri"/>
          <w:color w:val="002060"/>
          <w:sz w:val="18"/>
          <w:szCs w:val="18"/>
        </w:rPr>
        <w:tab/>
      </w:r>
      <w:r w:rsidR="00B47B68" w:rsidRPr="00B30003">
        <w:rPr>
          <w:rFonts w:ascii="Calibri" w:hAnsi="Calibri" w:cs="Calibri"/>
          <w:color w:val="002060"/>
          <w:sz w:val="18"/>
          <w:szCs w:val="18"/>
        </w:rPr>
        <w:t xml:space="preserve"> </w:t>
      </w:r>
      <w:r w:rsidR="00480667" w:rsidRPr="00B30003">
        <w:rPr>
          <w:rFonts w:ascii="Calibri" w:hAnsi="Calibri" w:cs="Calibri"/>
          <w:color w:val="002060"/>
          <w:sz w:val="18"/>
          <w:szCs w:val="18"/>
          <w:highlight w:val="red"/>
        </w:rPr>
        <w:t xml:space="preserve">La période de mobilité </w:t>
      </w:r>
      <w:r w:rsidR="00904EF5" w:rsidRPr="00B30003">
        <w:rPr>
          <w:rFonts w:ascii="Calibri" w:hAnsi="Calibri" w:cs="Calibri"/>
          <w:color w:val="002060"/>
          <w:sz w:val="18"/>
          <w:szCs w:val="18"/>
          <w:highlight w:val="red"/>
        </w:rPr>
        <w:t>officielle</w:t>
      </w:r>
      <w:r w:rsidR="000150F6">
        <w:rPr>
          <w:rFonts w:ascii="Calibri" w:hAnsi="Calibri" w:cs="Calibri"/>
          <w:color w:val="002060"/>
          <w:sz w:val="18"/>
          <w:szCs w:val="18"/>
          <w:highlight w:val="red"/>
        </w:rPr>
        <w:t xml:space="preserve"> à ……………………………………</w:t>
      </w:r>
      <w:proofErr w:type="gramStart"/>
      <w:r w:rsidR="000150F6">
        <w:rPr>
          <w:rFonts w:ascii="Calibri" w:hAnsi="Calibri" w:cs="Calibri"/>
          <w:color w:val="002060"/>
          <w:sz w:val="18"/>
          <w:szCs w:val="18"/>
          <w:highlight w:val="red"/>
        </w:rPr>
        <w:t>…….</w:t>
      </w:r>
      <w:proofErr w:type="gramEnd"/>
      <w:r w:rsidR="000150F6">
        <w:rPr>
          <w:rFonts w:ascii="Calibri" w:hAnsi="Calibri" w:cs="Calibri"/>
          <w:color w:val="002060"/>
          <w:sz w:val="18"/>
          <w:szCs w:val="18"/>
          <w:highlight w:val="red"/>
        </w:rPr>
        <w:t>.</w:t>
      </w:r>
      <w:r w:rsidR="00904EF5" w:rsidRPr="00B30003">
        <w:rPr>
          <w:rFonts w:ascii="Calibri" w:hAnsi="Calibri" w:cs="Calibri"/>
          <w:color w:val="002060"/>
          <w:sz w:val="18"/>
          <w:szCs w:val="18"/>
          <w:highlight w:val="red"/>
        </w:rPr>
        <w:t xml:space="preserve"> </w:t>
      </w:r>
      <w:r w:rsidR="00480667" w:rsidRPr="00B30003">
        <w:rPr>
          <w:rFonts w:ascii="Calibri" w:hAnsi="Calibri" w:cs="Calibri"/>
          <w:color w:val="002060"/>
          <w:sz w:val="18"/>
          <w:szCs w:val="18"/>
          <w:highlight w:val="red"/>
        </w:rPr>
        <w:t>commencera le [</w:t>
      </w:r>
      <w:r w:rsidR="00480667" w:rsidRPr="00B30003">
        <w:rPr>
          <w:rFonts w:ascii="Calibri" w:hAnsi="Calibri" w:cs="Calibri"/>
          <w:i/>
          <w:color w:val="002060"/>
          <w:sz w:val="18"/>
          <w:szCs w:val="18"/>
          <w:highlight w:val="red"/>
        </w:rPr>
        <w:t>date</w:t>
      </w:r>
      <w:r w:rsidR="00480667" w:rsidRPr="00B30003">
        <w:rPr>
          <w:rFonts w:ascii="Calibri" w:hAnsi="Calibri" w:cs="Calibri"/>
          <w:color w:val="002060"/>
          <w:sz w:val="18"/>
          <w:szCs w:val="18"/>
          <w:highlight w:val="red"/>
        </w:rPr>
        <w:t>] et se terminera le [</w:t>
      </w:r>
      <w:r w:rsidR="00480667" w:rsidRPr="00B30003">
        <w:rPr>
          <w:rFonts w:ascii="Calibri" w:hAnsi="Calibri" w:cs="Calibri"/>
          <w:i/>
          <w:color w:val="002060"/>
          <w:sz w:val="18"/>
          <w:szCs w:val="18"/>
          <w:highlight w:val="red"/>
        </w:rPr>
        <w:t>date</w:t>
      </w:r>
      <w:r w:rsidR="00480667" w:rsidRPr="00B30003">
        <w:rPr>
          <w:rFonts w:ascii="Calibri" w:hAnsi="Calibri" w:cs="Calibri"/>
          <w:color w:val="002060"/>
          <w:sz w:val="18"/>
          <w:szCs w:val="18"/>
          <w:highlight w:val="red"/>
        </w:rPr>
        <w:t>].</w:t>
      </w:r>
    </w:p>
    <w:p w14:paraId="505A05B3" w14:textId="77777777" w:rsidR="00D33954" w:rsidRPr="00B30003" w:rsidRDefault="00D33954" w:rsidP="00C85ABA">
      <w:pPr>
        <w:tabs>
          <w:tab w:val="left" w:pos="567"/>
        </w:tabs>
        <w:ind w:left="709" w:hanging="709"/>
        <w:rPr>
          <w:rFonts w:ascii="Calibri" w:hAnsi="Calibri" w:cs="Calibri"/>
          <w:color w:val="002060"/>
          <w:sz w:val="18"/>
          <w:szCs w:val="18"/>
        </w:rPr>
      </w:pPr>
    </w:p>
    <w:p w14:paraId="7ACA079C" w14:textId="7AF452DF" w:rsidR="00B47B68" w:rsidRPr="00B30003" w:rsidRDefault="00C85ABA" w:rsidP="00483BE1">
      <w:pPr>
        <w:ind w:left="709" w:hanging="709"/>
        <w:jc w:val="both"/>
        <w:rPr>
          <w:rFonts w:ascii="Calibri" w:hAnsi="Calibri" w:cs="Calibri"/>
          <w:color w:val="002060"/>
          <w:sz w:val="18"/>
          <w:szCs w:val="18"/>
        </w:rPr>
      </w:pPr>
      <w:r w:rsidRPr="00B30003">
        <w:rPr>
          <w:rFonts w:ascii="Calibri" w:hAnsi="Calibri" w:cs="Calibri"/>
          <w:sz w:val="18"/>
          <w:szCs w:val="18"/>
        </w:rPr>
        <w:t>2.</w:t>
      </w:r>
      <w:r w:rsidR="006555C9">
        <w:rPr>
          <w:rFonts w:ascii="Calibri" w:hAnsi="Calibri" w:cs="Calibri"/>
          <w:sz w:val="18"/>
          <w:szCs w:val="18"/>
        </w:rPr>
        <w:t>2</w:t>
      </w:r>
      <w:r w:rsidR="00D41FDF" w:rsidRPr="00B30003">
        <w:rPr>
          <w:rFonts w:ascii="Calibri" w:hAnsi="Calibri" w:cs="Calibri"/>
          <w:color w:val="002060"/>
          <w:sz w:val="18"/>
          <w:szCs w:val="18"/>
        </w:rPr>
        <w:tab/>
      </w:r>
      <w:r w:rsidR="00B47B68" w:rsidRPr="00B30003">
        <w:rPr>
          <w:rFonts w:ascii="Calibri" w:hAnsi="Calibri" w:cs="Calibri"/>
          <w:color w:val="002060"/>
          <w:sz w:val="18"/>
          <w:szCs w:val="18"/>
        </w:rPr>
        <w:t xml:space="preserve">La période couverte par le contrat </w:t>
      </w:r>
      <w:r w:rsidR="00AE513D" w:rsidRPr="00B30003">
        <w:rPr>
          <w:rFonts w:ascii="Calibri" w:hAnsi="Calibri" w:cs="Calibri"/>
          <w:color w:val="002060"/>
          <w:sz w:val="18"/>
          <w:szCs w:val="18"/>
          <w:highlight w:val="green"/>
        </w:rPr>
        <w:t xml:space="preserve">correspond à </w:t>
      </w:r>
      <w:r w:rsidR="00D8666A" w:rsidRPr="00B30003">
        <w:rPr>
          <w:rFonts w:ascii="Calibri" w:hAnsi="Calibri" w:cs="Calibri"/>
          <w:color w:val="002060"/>
          <w:sz w:val="18"/>
          <w:szCs w:val="18"/>
          <w:highlight w:val="green"/>
        </w:rPr>
        <w:t xml:space="preserve">… </w:t>
      </w:r>
      <w:r w:rsidR="00AE513D" w:rsidRPr="00B30003">
        <w:rPr>
          <w:rFonts w:ascii="Calibri" w:hAnsi="Calibri" w:cs="Calibri"/>
          <w:color w:val="002060"/>
          <w:sz w:val="18"/>
          <w:szCs w:val="18"/>
          <w:highlight w:val="green"/>
        </w:rPr>
        <w:t>jours</w:t>
      </w:r>
      <w:r w:rsidR="00D8666A" w:rsidRPr="00B30003">
        <w:rPr>
          <w:rFonts w:ascii="Calibri" w:hAnsi="Calibri" w:cs="Calibri"/>
          <w:color w:val="002060"/>
          <w:sz w:val="18"/>
          <w:szCs w:val="18"/>
        </w:rPr>
        <w:t>.</w:t>
      </w:r>
    </w:p>
    <w:p w14:paraId="5A7CA8D3" w14:textId="4DAB4C94" w:rsidR="0090151E" w:rsidRPr="00B30003" w:rsidRDefault="008D44FD" w:rsidP="006550A9">
      <w:pPr>
        <w:ind w:left="1134" w:hanging="283"/>
        <w:jc w:val="both"/>
        <w:rPr>
          <w:rFonts w:asciiTheme="majorHAnsi" w:hAnsiTheme="majorHAnsi" w:cstheme="majorHAnsi"/>
          <w:i/>
          <w:color w:val="4AA55B"/>
          <w:sz w:val="18"/>
          <w:szCs w:val="18"/>
        </w:rPr>
      </w:pPr>
      <w:r w:rsidRPr="00B30003">
        <w:rPr>
          <w:rFonts w:asciiTheme="majorHAnsi" w:hAnsiTheme="majorHAnsi" w:cstheme="majorHAnsi"/>
          <w:i/>
          <w:color w:val="4AA55B"/>
          <w:sz w:val="18"/>
          <w:szCs w:val="18"/>
        </w:rPr>
        <w:t xml:space="preserve">       </w:t>
      </w:r>
      <w:r w:rsidR="0090151E" w:rsidRPr="00B30003">
        <w:rPr>
          <w:rFonts w:asciiTheme="majorHAnsi" w:hAnsiTheme="majorHAnsi" w:cstheme="majorHAnsi"/>
          <w:i/>
          <w:color w:val="4AA55B"/>
          <w:sz w:val="18"/>
          <w:szCs w:val="18"/>
        </w:rPr>
        <w:t>[Option</w:t>
      </w:r>
      <w:r w:rsidR="0090151E" w:rsidRPr="00B30003">
        <w:rPr>
          <w:rFonts w:ascii="Calibri" w:hAnsi="Calibri" w:cs="Calibri"/>
          <w:color w:val="92D050"/>
          <w:sz w:val="18"/>
          <w:szCs w:val="18"/>
        </w:rPr>
        <w:t xml:space="preserve"> </w:t>
      </w:r>
      <w:r w:rsidR="0090151E" w:rsidRPr="00B30003">
        <w:rPr>
          <w:rFonts w:ascii="Calibri" w:hAnsi="Calibri" w:cs="Calibri"/>
          <w:color w:val="002060"/>
          <w:sz w:val="18"/>
          <w:szCs w:val="18"/>
        </w:rPr>
        <w:t>[</w:t>
      </w:r>
      <w:r w:rsidR="0090151E" w:rsidRPr="00B30003">
        <w:rPr>
          <w:rFonts w:ascii="Calibri" w:hAnsi="Calibri" w:cs="Calibri"/>
          <w:color w:val="002060"/>
          <w:sz w:val="18"/>
          <w:szCs w:val="18"/>
          <w:highlight w:val="lightGray"/>
        </w:rPr>
        <w:t>…</w:t>
      </w:r>
      <w:r w:rsidR="0090151E" w:rsidRPr="00B30003">
        <w:rPr>
          <w:rFonts w:ascii="Calibri" w:hAnsi="Calibri" w:cs="Calibri"/>
          <w:color w:val="002060"/>
          <w:sz w:val="18"/>
          <w:szCs w:val="18"/>
        </w:rPr>
        <w:t>] jours de voyage financ</w:t>
      </w:r>
      <w:r w:rsidRPr="00B30003">
        <w:rPr>
          <w:rFonts w:ascii="Calibri" w:hAnsi="Calibri" w:cs="Calibri"/>
          <w:color w:val="002060"/>
          <w:sz w:val="18"/>
          <w:szCs w:val="18"/>
        </w:rPr>
        <w:t>é</w:t>
      </w:r>
      <w:r w:rsidR="0090151E" w:rsidRPr="00B30003">
        <w:rPr>
          <w:rFonts w:ascii="Calibri" w:hAnsi="Calibri" w:cs="Calibri"/>
          <w:color w:val="002060"/>
          <w:sz w:val="18"/>
          <w:szCs w:val="18"/>
        </w:rPr>
        <w:t>s</w:t>
      </w:r>
      <w:r w:rsidR="0090151E" w:rsidRPr="00B30003">
        <w:rPr>
          <w:rFonts w:asciiTheme="majorHAnsi" w:hAnsiTheme="majorHAnsi" w:cstheme="majorHAnsi"/>
          <w:i/>
          <w:color w:val="4AA55B"/>
          <w:sz w:val="18"/>
          <w:szCs w:val="18"/>
        </w:rPr>
        <w:t>]</w:t>
      </w:r>
    </w:p>
    <w:p w14:paraId="5DECCCFC" w14:textId="373E98C1" w:rsidR="0090151E" w:rsidRPr="00B30003" w:rsidRDefault="008D44FD" w:rsidP="006550A9">
      <w:pPr>
        <w:ind w:left="1134" w:hanging="283"/>
        <w:jc w:val="both"/>
        <w:rPr>
          <w:rFonts w:ascii="Calibri" w:hAnsi="Calibri" w:cs="Calibri"/>
          <w:i/>
          <w:color w:val="002060"/>
          <w:sz w:val="18"/>
          <w:szCs w:val="18"/>
        </w:rPr>
      </w:pPr>
      <w:r w:rsidRPr="00B30003">
        <w:rPr>
          <w:rFonts w:asciiTheme="majorHAnsi" w:hAnsiTheme="majorHAnsi" w:cstheme="majorHAnsi"/>
          <w:i/>
          <w:color w:val="4AA55B"/>
          <w:sz w:val="18"/>
          <w:szCs w:val="18"/>
        </w:rPr>
        <w:t xml:space="preserve">      </w:t>
      </w:r>
      <w:r w:rsidR="0090151E" w:rsidRPr="00B30003">
        <w:rPr>
          <w:rFonts w:asciiTheme="majorHAnsi" w:hAnsiTheme="majorHAnsi" w:cstheme="majorHAnsi"/>
          <w:i/>
          <w:color w:val="4AA55B"/>
          <w:sz w:val="18"/>
          <w:szCs w:val="18"/>
        </w:rPr>
        <w:t>[Option pour les mobilités hybrides</w:t>
      </w:r>
      <w:r w:rsidR="0090151E" w:rsidRPr="00B30003">
        <w:rPr>
          <w:rFonts w:ascii="Calibri" w:hAnsi="Calibri" w:cs="Calibri"/>
          <w:i/>
          <w:color w:val="002060"/>
          <w:sz w:val="18"/>
          <w:szCs w:val="18"/>
        </w:rPr>
        <w:t xml:space="preserve"> :</w:t>
      </w:r>
      <w:r w:rsidR="0090151E" w:rsidRPr="00B30003">
        <w:rPr>
          <w:rFonts w:ascii="Calibri" w:hAnsi="Calibri" w:cs="Calibri"/>
          <w:color w:val="002060"/>
          <w:sz w:val="18"/>
          <w:szCs w:val="18"/>
        </w:rPr>
        <w:t xml:space="preserve"> une composante virtuelle du [</w:t>
      </w:r>
      <w:r w:rsidR="0090151E" w:rsidRPr="00B30003">
        <w:rPr>
          <w:rFonts w:ascii="Calibri" w:hAnsi="Calibri" w:cs="Calibri"/>
          <w:color w:val="002060"/>
          <w:sz w:val="18"/>
          <w:szCs w:val="18"/>
          <w:highlight w:val="lightGray"/>
        </w:rPr>
        <w:t>date</w:t>
      </w:r>
      <w:r w:rsidR="0090151E" w:rsidRPr="00B30003">
        <w:rPr>
          <w:rFonts w:ascii="Calibri" w:hAnsi="Calibri" w:cs="Calibri"/>
          <w:color w:val="002060"/>
          <w:sz w:val="18"/>
          <w:szCs w:val="18"/>
        </w:rPr>
        <w:t xml:space="preserve">] </w:t>
      </w:r>
      <w:r w:rsidR="007F4C99" w:rsidRPr="00B30003">
        <w:rPr>
          <w:rFonts w:ascii="Calibri" w:hAnsi="Calibri" w:cs="Calibri"/>
          <w:color w:val="002060"/>
          <w:sz w:val="18"/>
          <w:szCs w:val="18"/>
        </w:rPr>
        <w:t>au</w:t>
      </w:r>
      <w:r w:rsidR="0090151E" w:rsidRPr="00B30003">
        <w:rPr>
          <w:rFonts w:ascii="Calibri" w:hAnsi="Calibri" w:cs="Calibri"/>
          <w:color w:val="002060"/>
          <w:sz w:val="18"/>
          <w:szCs w:val="18"/>
        </w:rPr>
        <w:t xml:space="preserve"> [</w:t>
      </w:r>
      <w:r w:rsidR="0090151E" w:rsidRPr="00B30003">
        <w:rPr>
          <w:rFonts w:ascii="Calibri" w:hAnsi="Calibri" w:cs="Calibri"/>
          <w:color w:val="002060"/>
          <w:sz w:val="18"/>
          <w:szCs w:val="18"/>
          <w:highlight w:val="lightGray"/>
        </w:rPr>
        <w:t>date</w:t>
      </w:r>
      <w:r w:rsidR="0090151E" w:rsidRPr="00B30003">
        <w:rPr>
          <w:rFonts w:ascii="Calibri" w:hAnsi="Calibri" w:cs="Calibri"/>
          <w:color w:val="002060"/>
          <w:sz w:val="18"/>
          <w:szCs w:val="18"/>
        </w:rPr>
        <w:t>]</w:t>
      </w:r>
      <w:r w:rsidR="0090151E" w:rsidRPr="00B30003">
        <w:rPr>
          <w:rFonts w:asciiTheme="majorHAnsi" w:hAnsiTheme="majorHAnsi" w:cstheme="majorHAnsi"/>
          <w:i/>
          <w:color w:val="4AA55B"/>
          <w:sz w:val="18"/>
          <w:szCs w:val="18"/>
        </w:rPr>
        <w:t>]</w:t>
      </w:r>
    </w:p>
    <w:p w14:paraId="444D8846" w14:textId="6D71AF88" w:rsidR="0090151E" w:rsidRPr="00B30003" w:rsidRDefault="0090151E" w:rsidP="0090151E">
      <w:pPr>
        <w:ind w:left="927"/>
        <w:jc w:val="both"/>
        <w:rPr>
          <w:rFonts w:ascii="Calibri" w:hAnsi="Calibri" w:cs="Calibri"/>
          <w:color w:val="002060"/>
          <w:sz w:val="18"/>
          <w:szCs w:val="18"/>
        </w:rPr>
      </w:pPr>
    </w:p>
    <w:p w14:paraId="019E857E" w14:textId="76607A17" w:rsidR="00483BE1" w:rsidRPr="00B30003" w:rsidRDefault="0090151E" w:rsidP="007A18F4">
      <w:pPr>
        <w:tabs>
          <w:tab w:val="left" w:pos="567"/>
        </w:tabs>
        <w:jc w:val="both"/>
        <w:rPr>
          <w:rFonts w:ascii="Calibri" w:hAnsi="Calibri" w:cs="Calibri"/>
          <w:color w:val="002060"/>
          <w:sz w:val="18"/>
          <w:szCs w:val="18"/>
        </w:rPr>
      </w:pPr>
      <w:r w:rsidRPr="00B30003">
        <w:rPr>
          <w:rFonts w:ascii="Calibri" w:hAnsi="Calibri" w:cs="Calibri"/>
          <w:sz w:val="18"/>
          <w:szCs w:val="18"/>
        </w:rPr>
        <w:t>2.</w:t>
      </w:r>
      <w:r w:rsidR="006555C9">
        <w:rPr>
          <w:rFonts w:ascii="Calibri" w:hAnsi="Calibri" w:cs="Calibri"/>
          <w:sz w:val="18"/>
          <w:szCs w:val="18"/>
        </w:rPr>
        <w:t>3</w:t>
      </w:r>
      <w:r w:rsidRPr="00B30003">
        <w:rPr>
          <w:rFonts w:ascii="Calibri" w:hAnsi="Calibri" w:cs="Calibri"/>
          <w:sz w:val="18"/>
          <w:szCs w:val="18"/>
        </w:rPr>
        <w:t xml:space="preserve"> </w:t>
      </w:r>
      <w:r w:rsidR="00E80CBC" w:rsidRPr="00B30003">
        <w:rPr>
          <w:rFonts w:ascii="Calibri" w:hAnsi="Calibri" w:cs="Calibri"/>
          <w:sz w:val="18"/>
          <w:szCs w:val="18"/>
        </w:rPr>
        <w:tab/>
      </w:r>
      <w:r w:rsidRPr="00B30003">
        <w:rPr>
          <w:rFonts w:ascii="Calibri" w:hAnsi="Calibri" w:cs="Calibri"/>
          <w:color w:val="002060"/>
          <w:sz w:val="18"/>
          <w:szCs w:val="18"/>
        </w:rPr>
        <w:t>L</w:t>
      </w:r>
      <w:r w:rsidR="002D6125" w:rsidRPr="00B30003">
        <w:rPr>
          <w:rFonts w:ascii="Calibri" w:hAnsi="Calibri" w:cs="Calibri"/>
          <w:color w:val="002060"/>
          <w:sz w:val="18"/>
          <w:szCs w:val="18"/>
        </w:rPr>
        <w:t>’attestation</w:t>
      </w:r>
      <w:r w:rsidRPr="00B30003">
        <w:rPr>
          <w:rFonts w:ascii="Calibri" w:hAnsi="Calibri" w:cs="Calibri"/>
          <w:color w:val="002060"/>
          <w:sz w:val="18"/>
          <w:szCs w:val="18"/>
        </w:rPr>
        <w:t xml:space="preserve"> d</w:t>
      </w:r>
      <w:r w:rsidR="002D6125" w:rsidRPr="00B30003">
        <w:rPr>
          <w:rFonts w:ascii="Calibri" w:hAnsi="Calibri" w:cs="Calibri"/>
          <w:color w:val="002060"/>
          <w:sz w:val="18"/>
          <w:szCs w:val="18"/>
        </w:rPr>
        <w:t xml:space="preserve">’arrivée </w:t>
      </w:r>
      <w:r w:rsidRPr="00B30003">
        <w:rPr>
          <w:rFonts w:ascii="Calibri" w:hAnsi="Calibri" w:cs="Calibri"/>
          <w:color w:val="002060"/>
          <w:sz w:val="18"/>
          <w:szCs w:val="18"/>
        </w:rPr>
        <w:t>(ou tout justificatif annexé à ce document) devra comporter les dates effectives de début et de fin de mobilité,</w:t>
      </w:r>
    </w:p>
    <w:p w14:paraId="5108F5BC" w14:textId="3973D458" w:rsidR="0090151E" w:rsidRPr="00B30003" w:rsidRDefault="00483BE1" w:rsidP="007A18F4">
      <w:pPr>
        <w:tabs>
          <w:tab w:val="left" w:pos="567"/>
        </w:tabs>
        <w:jc w:val="both"/>
        <w:rPr>
          <w:rFonts w:ascii="Calibri" w:hAnsi="Calibri" w:cs="Calibri"/>
          <w:color w:val="002060"/>
          <w:sz w:val="18"/>
          <w:szCs w:val="18"/>
        </w:rPr>
      </w:pPr>
      <w:r w:rsidRPr="00B30003">
        <w:rPr>
          <w:rFonts w:ascii="Calibri" w:hAnsi="Calibri" w:cs="Calibri"/>
          <w:color w:val="002060"/>
          <w:sz w:val="18"/>
          <w:szCs w:val="18"/>
        </w:rPr>
        <w:tab/>
      </w:r>
      <w:r w:rsidR="0090151E" w:rsidRPr="00B30003">
        <w:rPr>
          <w:rFonts w:ascii="Calibri" w:hAnsi="Calibri" w:cs="Calibri"/>
          <w:color w:val="002060"/>
          <w:sz w:val="18"/>
          <w:szCs w:val="18"/>
        </w:rPr>
        <w:t>y compris celles de la composante virtuelle.</w:t>
      </w:r>
    </w:p>
    <w:p w14:paraId="425BC4AB" w14:textId="0F09B217" w:rsidR="0090151E" w:rsidRPr="00B30003" w:rsidRDefault="000A2AA0" w:rsidP="006550A9">
      <w:pPr>
        <w:ind w:left="709" w:hanging="1"/>
        <w:jc w:val="both"/>
        <w:rPr>
          <w:rFonts w:ascii="Calibri" w:hAnsi="Calibri" w:cs="Calibri"/>
          <w:b/>
          <w:color w:val="002060"/>
        </w:rPr>
      </w:pPr>
      <w:r w:rsidRPr="00B30003">
        <w:rPr>
          <w:rFonts w:ascii="Calibri" w:hAnsi="Calibri" w:cs="Calibri"/>
          <w:color w:val="002060"/>
          <w:sz w:val="18"/>
          <w:szCs w:val="18"/>
        </w:rPr>
        <w:tab/>
      </w:r>
    </w:p>
    <w:p w14:paraId="782CA7EB" w14:textId="41983BA9" w:rsidR="00D33954" w:rsidRPr="00B30003" w:rsidRDefault="00C85ABA" w:rsidP="00C85ABA">
      <w:pPr>
        <w:pBdr>
          <w:bottom w:val="single" w:sz="4" w:space="1" w:color="auto"/>
        </w:pBdr>
        <w:rPr>
          <w:rFonts w:ascii="Calibri" w:hAnsi="Calibri" w:cs="Calibri"/>
          <w:b/>
        </w:rPr>
      </w:pPr>
      <w:r w:rsidRPr="00B30003">
        <w:rPr>
          <w:rFonts w:ascii="Calibri" w:hAnsi="Calibri" w:cs="Calibri"/>
          <w:b/>
        </w:rPr>
        <w:t>ARTICLE 3 –</w:t>
      </w:r>
      <w:r w:rsidR="00E844A9" w:rsidRPr="00B30003">
        <w:rPr>
          <w:rFonts w:ascii="Calibri" w:hAnsi="Calibri" w:cs="Calibri"/>
          <w:b/>
          <w:color w:val="A6A6A6" w:themeColor="background1" w:themeShade="A6"/>
        </w:rPr>
        <w:t xml:space="preserve"> </w:t>
      </w:r>
      <w:r w:rsidR="00D33954" w:rsidRPr="00B30003">
        <w:rPr>
          <w:rFonts w:ascii="Calibri" w:hAnsi="Calibri" w:cs="Calibri"/>
          <w:b/>
          <w:color w:val="002060"/>
        </w:rPr>
        <w:t>AIDE FINANCI</w:t>
      </w:r>
      <w:r w:rsidR="00E406F9">
        <w:rPr>
          <w:rFonts w:ascii="Calibri" w:hAnsi="Calibri" w:cs="Calibri"/>
          <w:b/>
          <w:color w:val="002060"/>
        </w:rPr>
        <w:t>È</w:t>
      </w:r>
      <w:r w:rsidR="00D33954" w:rsidRPr="00B30003">
        <w:rPr>
          <w:rFonts w:ascii="Calibri" w:hAnsi="Calibri" w:cs="Calibri"/>
          <w:b/>
          <w:color w:val="002060"/>
        </w:rPr>
        <w:t>RE</w:t>
      </w:r>
    </w:p>
    <w:p w14:paraId="31C52B3A" w14:textId="77777777" w:rsidR="007F4C99" w:rsidRPr="00B30003" w:rsidRDefault="007F4C99" w:rsidP="00BC23A6">
      <w:pPr>
        <w:ind w:left="567" w:hanging="567"/>
        <w:jc w:val="both"/>
        <w:rPr>
          <w:rFonts w:ascii="Calibri" w:hAnsi="Calibri" w:cs="Calibri"/>
          <w:sz w:val="18"/>
          <w:szCs w:val="18"/>
        </w:rPr>
      </w:pPr>
    </w:p>
    <w:p w14:paraId="2FF4C426" w14:textId="399218F7" w:rsidR="002474A6" w:rsidRPr="00B30003" w:rsidRDefault="00C85ABA" w:rsidP="003F1A13">
      <w:pPr>
        <w:ind w:left="567" w:hanging="567"/>
        <w:jc w:val="both"/>
        <w:rPr>
          <w:rFonts w:asciiTheme="majorHAnsi" w:hAnsiTheme="majorHAnsi" w:cstheme="majorHAnsi"/>
          <w:color w:val="A6A6A6" w:themeColor="background1" w:themeShade="A6"/>
          <w:sz w:val="18"/>
          <w:szCs w:val="18"/>
        </w:rPr>
      </w:pPr>
      <w:r w:rsidRPr="00B30003">
        <w:rPr>
          <w:rFonts w:ascii="Calibri" w:hAnsi="Calibri" w:cs="Calibri"/>
          <w:sz w:val="18"/>
          <w:szCs w:val="18"/>
        </w:rPr>
        <w:t>3.1</w:t>
      </w:r>
      <w:r w:rsidRPr="00B30003">
        <w:rPr>
          <w:rFonts w:ascii="Calibri" w:hAnsi="Calibri" w:cs="Calibri"/>
          <w:sz w:val="18"/>
          <w:szCs w:val="18"/>
        </w:rPr>
        <w:tab/>
      </w:r>
      <w:r w:rsidR="002474A6" w:rsidRPr="00B30003">
        <w:rPr>
          <w:rFonts w:ascii="Calibri" w:hAnsi="Calibri" w:cs="Calibri"/>
          <w:color w:val="002060"/>
          <w:sz w:val="18"/>
          <w:szCs w:val="18"/>
        </w:rPr>
        <w:t>L’aide financière est calculée sur la base des règles financières du guide du programme Erasmus+</w:t>
      </w:r>
      <w:r w:rsidR="0090151E" w:rsidRPr="00B30003">
        <w:rPr>
          <w:rFonts w:ascii="Calibri" w:hAnsi="Calibri" w:cs="Calibri"/>
          <w:color w:val="002060"/>
          <w:sz w:val="18"/>
          <w:szCs w:val="18"/>
        </w:rPr>
        <w:t xml:space="preserve"> [version 202</w:t>
      </w:r>
      <w:r w:rsidR="00910176" w:rsidRPr="00B30003">
        <w:rPr>
          <w:rFonts w:ascii="Calibri" w:hAnsi="Calibri" w:cs="Calibri"/>
          <w:color w:val="002060"/>
          <w:sz w:val="18"/>
          <w:szCs w:val="18"/>
        </w:rPr>
        <w:t>5</w:t>
      </w:r>
      <w:r w:rsidR="0090151E" w:rsidRPr="00B30003">
        <w:rPr>
          <w:rFonts w:ascii="Calibri" w:hAnsi="Calibri" w:cs="Calibri"/>
          <w:color w:val="002060"/>
          <w:sz w:val="18"/>
          <w:szCs w:val="18"/>
        </w:rPr>
        <w:t>]</w:t>
      </w:r>
      <w:r w:rsidR="002474A6" w:rsidRPr="00B30003">
        <w:rPr>
          <w:rFonts w:ascii="Calibri" w:hAnsi="Calibri" w:cs="Calibri"/>
          <w:color w:val="002060"/>
          <w:sz w:val="18"/>
          <w:szCs w:val="18"/>
        </w:rPr>
        <w:t>.</w:t>
      </w:r>
    </w:p>
    <w:p w14:paraId="004BF59D" w14:textId="77777777" w:rsidR="00D33954" w:rsidRPr="00B30003" w:rsidRDefault="00D33954" w:rsidP="00C85ABA">
      <w:pPr>
        <w:pStyle w:val="Text1"/>
        <w:spacing w:after="0"/>
        <w:ind w:left="709" w:hanging="709"/>
        <w:rPr>
          <w:rFonts w:ascii="Calibri" w:hAnsi="Calibri" w:cs="Calibri"/>
          <w:color w:val="002060"/>
          <w:sz w:val="18"/>
          <w:szCs w:val="18"/>
          <w:u w:val="single"/>
        </w:rPr>
      </w:pPr>
    </w:p>
    <w:p w14:paraId="48436F2D" w14:textId="124E0D5E" w:rsidR="003D6C47" w:rsidRPr="00B30003" w:rsidRDefault="00C85ABA" w:rsidP="003F1A13">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3.2</w:t>
      </w:r>
      <w:r w:rsidR="003F1A13" w:rsidRPr="00B30003">
        <w:rPr>
          <w:rFonts w:ascii="Calibri" w:hAnsi="Calibri" w:cs="Calibri"/>
          <w:color w:val="A6A6A6" w:themeColor="background1" w:themeShade="A6"/>
          <w:sz w:val="18"/>
          <w:szCs w:val="18"/>
        </w:rPr>
        <w:tab/>
      </w:r>
      <w:r w:rsidR="003D6C47" w:rsidRPr="00B30003">
        <w:rPr>
          <w:rFonts w:ascii="Calibri" w:hAnsi="Calibri" w:cs="Calibri"/>
          <w:color w:val="002060"/>
          <w:sz w:val="18"/>
          <w:szCs w:val="18"/>
          <w:highlight w:val="green"/>
        </w:rPr>
        <w:t xml:space="preserve">Le participant recevra une aide financière des fonds Erasmus+ de l'UE pour </w:t>
      </w:r>
      <w:r w:rsidR="00D8666A" w:rsidRPr="00B30003">
        <w:rPr>
          <w:rFonts w:ascii="Calibri" w:hAnsi="Calibri" w:cs="Calibri"/>
          <w:color w:val="002060"/>
          <w:sz w:val="18"/>
          <w:szCs w:val="18"/>
          <w:highlight w:val="green"/>
        </w:rPr>
        <w:t>.</w:t>
      </w:r>
      <w:r w:rsidR="003D6C47" w:rsidRPr="00B30003">
        <w:rPr>
          <w:rFonts w:ascii="Calibri" w:hAnsi="Calibri" w:cs="Calibri"/>
          <w:color w:val="002060"/>
          <w:sz w:val="18"/>
          <w:szCs w:val="18"/>
          <w:highlight w:val="green"/>
        </w:rPr>
        <w:t>.. jours</w:t>
      </w:r>
      <w:r w:rsidR="003D6C47" w:rsidRPr="00B30003">
        <w:rPr>
          <w:rFonts w:ascii="Calibri" w:hAnsi="Calibri" w:cs="Calibri"/>
          <w:color w:val="002060"/>
          <w:sz w:val="18"/>
          <w:szCs w:val="18"/>
        </w:rPr>
        <w:t xml:space="preserve"> </w:t>
      </w:r>
      <w:r w:rsidR="003D6C47" w:rsidRPr="00245F14">
        <w:rPr>
          <w:rFonts w:ascii="Calibri" w:hAnsi="Calibri" w:cs="Calibri"/>
          <w:color w:val="002060"/>
          <w:sz w:val="18"/>
          <w:szCs w:val="18"/>
        </w:rPr>
        <w:t>[Le nombre de jours sera égal à la durée de la période de mobilité physique</w:t>
      </w:r>
      <w:r w:rsidR="003F1A13" w:rsidRPr="00245F14">
        <w:rPr>
          <w:rFonts w:ascii="Calibri" w:hAnsi="Calibri" w:cs="Calibri"/>
          <w:color w:val="002060"/>
          <w:sz w:val="18"/>
          <w:szCs w:val="18"/>
        </w:rPr>
        <w:t xml:space="preserve"> obligatoire</w:t>
      </w:r>
      <w:r w:rsidR="003D6C47" w:rsidRPr="00245F14">
        <w:rPr>
          <w:rFonts w:ascii="Calibri" w:hAnsi="Calibri" w:cs="Calibri"/>
          <w:color w:val="002060"/>
          <w:sz w:val="18"/>
          <w:szCs w:val="18"/>
        </w:rPr>
        <w:t xml:space="preserve"> plus les jours de voyage ; si le participant ne reçoit pas d'aide financière pour une partie ou la totalité de la période de mobilité, ce nombre de jours doit être ajusté en conséquence].</w:t>
      </w:r>
    </w:p>
    <w:p w14:paraId="6D75E089" w14:textId="77777777" w:rsidR="003D6C47" w:rsidRPr="00B30003" w:rsidRDefault="003D6C47" w:rsidP="0090151E">
      <w:pPr>
        <w:ind w:left="709" w:hanging="709"/>
        <w:jc w:val="both"/>
        <w:rPr>
          <w:rFonts w:ascii="Calibri" w:hAnsi="Calibri" w:cs="Calibri"/>
          <w:sz w:val="18"/>
          <w:szCs w:val="18"/>
        </w:rPr>
      </w:pPr>
    </w:p>
    <w:p w14:paraId="60169082" w14:textId="490CA67A" w:rsidR="003D6C47" w:rsidRPr="00B30003" w:rsidRDefault="003D6C47" w:rsidP="00BC23A6">
      <w:pPr>
        <w:ind w:left="567" w:hanging="567"/>
        <w:jc w:val="both"/>
        <w:rPr>
          <w:rFonts w:ascii="Calibri" w:hAnsi="Calibri" w:cs="Calibri"/>
          <w:sz w:val="18"/>
          <w:szCs w:val="18"/>
        </w:rPr>
      </w:pPr>
      <w:r w:rsidRPr="00B30003">
        <w:rPr>
          <w:rFonts w:ascii="Calibri" w:hAnsi="Calibri" w:cs="Calibri"/>
          <w:sz w:val="18"/>
          <w:szCs w:val="18"/>
        </w:rPr>
        <w:t>3.3</w:t>
      </w:r>
      <w:r w:rsidRPr="00B30003">
        <w:rPr>
          <w:rFonts w:ascii="Calibri" w:hAnsi="Calibri" w:cs="Calibri"/>
          <w:sz w:val="18"/>
          <w:szCs w:val="18"/>
        </w:rPr>
        <w:tab/>
      </w:r>
      <w:r w:rsidRPr="00B30003">
        <w:rPr>
          <w:rFonts w:ascii="Calibri" w:hAnsi="Calibri" w:cs="Calibri"/>
          <w:color w:val="002060"/>
          <w:sz w:val="18"/>
          <w:szCs w:val="18"/>
        </w:rPr>
        <w:t xml:space="preserve">Le participant peut soumettre une demande de prolongation de la période de mobilité physique dans la limite </w:t>
      </w:r>
      <w:r w:rsidR="00AB485F" w:rsidRPr="00B30003">
        <w:rPr>
          <w:rFonts w:ascii="Calibri" w:hAnsi="Calibri" w:cs="Calibri"/>
          <w:color w:val="002060"/>
          <w:sz w:val="18"/>
          <w:szCs w:val="18"/>
        </w:rPr>
        <w:t xml:space="preserve">de la durée maximum </w:t>
      </w:r>
      <w:r w:rsidRPr="00B30003">
        <w:rPr>
          <w:rFonts w:ascii="Calibri" w:hAnsi="Calibri" w:cs="Calibri"/>
          <w:color w:val="002060"/>
          <w:sz w:val="18"/>
          <w:szCs w:val="18"/>
        </w:rPr>
        <w:t>fixée dans le guide du programme Erasmus+ de [</w:t>
      </w:r>
      <w:r w:rsidRPr="00B30003">
        <w:rPr>
          <w:rFonts w:ascii="Calibri" w:hAnsi="Calibri" w:cs="Calibri"/>
          <w:color w:val="002060"/>
          <w:sz w:val="18"/>
          <w:szCs w:val="18"/>
          <w:highlight w:val="lightGray"/>
        </w:rPr>
        <w:t>...</w:t>
      </w:r>
      <w:r w:rsidRPr="00B30003">
        <w:rPr>
          <w:rFonts w:ascii="Calibri" w:hAnsi="Calibri" w:cs="Calibri"/>
          <w:color w:val="002060"/>
          <w:sz w:val="18"/>
          <w:szCs w:val="18"/>
        </w:rPr>
        <w:t>] jours. Si l'organisme accepte de prolonger la durée de la période de mobilité, le contrat sera modifié en conséquence.</w:t>
      </w:r>
    </w:p>
    <w:p w14:paraId="063605B0" w14:textId="6184D859" w:rsidR="001D52D9" w:rsidRPr="00B30003" w:rsidRDefault="001D52D9" w:rsidP="0090151E">
      <w:pPr>
        <w:ind w:left="709" w:hanging="709"/>
        <w:jc w:val="both"/>
        <w:rPr>
          <w:rFonts w:ascii="Calibri" w:hAnsi="Calibri" w:cs="Calibri"/>
          <w:sz w:val="18"/>
          <w:szCs w:val="18"/>
        </w:rPr>
      </w:pPr>
    </w:p>
    <w:p w14:paraId="365C03FF" w14:textId="75A6193E" w:rsidR="00AB7AF1" w:rsidRPr="00B30003" w:rsidRDefault="0006481A" w:rsidP="003F1A13">
      <w:pPr>
        <w:ind w:left="567" w:hanging="567"/>
        <w:jc w:val="both"/>
        <w:rPr>
          <w:rFonts w:asciiTheme="majorHAnsi" w:hAnsiTheme="majorHAnsi" w:cstheme="majorHAnsi"/>
          <w:sz w:val="18"/>
          <w:szCs w:val="18"/>
          <w:highlight w:val="yellow"/>
        </w:rPr>
      </w:pPr>
      <w:r w:rsidRPr="00B30003">
        <w:rPr>
          <w:rFonts w:ascii="Calibri" w:hAnsi="Calibri" w:cs="Calibri"/>
          <w:sz w:val="18"/>
          <w:szCs w:val="18"/>
        </w:rPr>
        <w:t>3.4</w:t>
      </w:r>
      <w:r w:rsidR="00CC2441" w:rsidRPr="00B30003">
        <w:rPr>
          <w:rFonts w:ascii="Calibri" w:hAnsi="Calibri" w:cs="Calibri"/>
          <w:sz w:val="18"/>
          <w:szCs w:val="18"/>
        </w:rPr>
        <w:tab/>
      </w:r>
      <w:r w:rsidR="00AB7AF1" w:rsidRPr="00B30003">
        <w:rPr>
          <w:rFonts w:ascii="Calibri" w:hAnsi="Calibri" w:cs="Calibri"/>
          <w:color w:val="002060"/>
          <w:sz w:val="18"/>
          <w:szCs w:val="18"/>
        </w:rPr>
        <w:t xml:space="preserve">L’organisme </w:t>
      </w:r>
      <w:r w:rsidR="00631F8E" w:rsidRPr="00B30003">
        <w:rPr>
          <w:rFonts w:ascii="Calibri" w:hAnsi="Calibri" w:cs="Calibri"/>
          <w:color w:val="002060"/>
          <w:sz w:val="18"/>
          <w:szCs w:val="18"/>
        </w:rPr>
        <w:t>versera</w:t>
      </w:r>
      <w:r w:rsidR="00AB7AF1" w:rsidRPr="00B30003">
        <w:rPr>
          <w:rFonts w:ascii="Calibri" w:hAnsi="Calibri" w:cs="Calibri"/>
          <w:color w:val="002060"/>
          <w:sz w:val="18"/>
          <w:szCs w:val="18"/>
        </w:rPr>
        <w:t xml:space="preserve"> au participant une aide financière totale pour la période de mobilité</w:t>
      </w:r>
      <w:r w:rsidR="00AB7AF1" w:rsidRPr="00B30003">
        <w:rPr>
          <w:rFonts w:asciiTheme="majorHAnsi" w:hAnsiTheme="majorHAnsi" w:cstheme="majorHAnsi"/>
          <w:sz w:val="18"/>
          <w:szCs w:val="18"/>
        </w:rPr>
        <w:t xml:space="preserve"> </w:t>
      </w:r>
      <w:r w:rsidR="00AB7AF1" w:rsidRPr="00B30003">
        <w:rPr>
          <w:rFonts w:asciiTheme="majorHAnsi" w:hAnsiTheme="majorHAnsi" w:cstheme="majorHAnsi"/>
          <w:i/>
          <w:color w:val="4AA55B"/>
          <w:sz w:val="18"/>
          <w:szCs w:val="18"/>
        </w:rPr>
        <w:t xml:space="preserve">[Option si </w:t>
      </w:r>
      <w:proofErr w:type="gramStart"/>
      <w:r w:rsidR="00AB7AF1" w:rsidRPr="00B30003">
        <w:rPr>
          <w:rFonts w:asciiTheme="majorHAnsi" w:hAnsiTheme="majorHAnsi" w:cstheme="majorHAnsi"/>
          <w:i/>
          <w:color w:val="4AA55B"/>
          <w:sz w:val="18"/>
          <w:szCs w:val="18"/>
        </w:rPr>
        <w:t>applicable:</w:t>
      </w:r>
      <w:proofErr w:type="gramEnd"/>
      <w:r w:rsidR="00AB7AF1" w:rsidRPr="00B30003">
        <w:rPr>
          <w:rFonts w:asciiTheme="majorHAnsi" w:hAnsiTheme="majorHAnsi" w:cstheme="majorHAnsi"/>
          <w:sz w:val="18"/>
          <w:szCs w:val="18"/>
        </w:rPr>
        <w:t xml:space="preserve"> </w:t>
      </w:r>
      <w:r w:rsidR="00AB7AF1" w:rsidRPr="00B30003">
        <w:rPr>
          <w:rFonts w:ascii="Calibri" w:hAnsi="Calibri" w:cs="Calibri"/>
          <w:color w:val="002060"/>
          <w:sz w:val="18"/>
          <w:szCs w:val="18"/>
        </w:rPr>
        <w:t>et jours de voyage</w:t>
      </w:r>
      <w:r w:rsidR="00AB7AF1" w:rsidRPr="00B30003">
        <w:rPr>
          <w:rFonts w:asciiTheme="majorHAnsi" w:hAnsiTheme="majorHAnsi" w:cstheme="majorHAnsi"/>
          <w:i/>
          <w:color w:val="4AA55B"/>
          <w:sz w:val="18"/>
          <w:szCs w:val="18"/>
        </w:rPr>
        <w:t xml:space="preserve">] </w:t>
      </w:r>
      <w:r w:rsidR="00AB7AF1" w:rsidRPr="00B30003">
        <w:rPr>
          <w:rFonts w:ascii="Calibri" w:hAnsi="Calibri" w:cs="Calibri"/>
          <w:color w:val="002060"/>
          <w:sz w:val="18"/>
          <w:szCs w:val="18"/>
          <w:highlight w:val="green"/>
        </w:rPr>
        <w:t>d’un montant de [</w:t>
      </w:r>
      <w:proofErr w:type="gramStart"/>
      <w:r w:rsidR="00AB7AF1" w:rsidRPr="00B30003">
        <w:rPr>
          <w:rFonts w:ascii="Calibri" w:hAnsi="Calibri" w:cs="Calibri"/>
          <w:color w:val="002060"/>
          <w:sz w:val="18"/>
          <w:szCs w:val="18"/>
          <w:highlight w:val="green"/>
        </w:rPr>
        <w:t>…….</w:t>
      </w:r>
      <w:proofErr w:type="gramEnd"/>
      <w:r w:rsidR="00AB7AF1" w:rsidRPr="00B30003">
        <w:rPr>
          <w:rFonts w:ascii="Calibri" w:hAnsi="Calibri" w:cs="Calibri"/>
          <w:color w:val="002060"/>
          <w:sz w:val="18"/>
          <w:szCs w:val="18"/>
          <w:highlight w:val="green"/>
        </w:rPr>
        <w:t>] euros</w:t>
      </w:r>
      <w:r w:rsidR="00D8666A" w:rsidRPr="00B30003">
        <w:rPr>
          <w:rFonts w:ascii="Calibri" w:hAnsi="Calibri" w:cs="Calibri"/>
          <w:color w:val="002060"/>
          <w:sz w:val="18"/>
          <w:szCs w:val="18"/>
          <w:highlight w:val="green"/>
        </w:rPr>
        <w:t xml:space="preserve"> relatifs aux frais de séjour + … euros relatifs aux frais de voyage, soit un total de </w:t>
      </w:r>
      <w:r w:rsidR="00D8666A" w:rsidRPr="00B30003">
        <w:rPr>
          <w:rFonts w:ascii="Calibri" w:hAnsi="Calibri" w:cs="Calibri"/>
          <w:b/>
          <w:bCs/>
          <w:color w:val="002060"/>
          <w:sz w:val="18"/>
          <w:szCs w:val="18"/>
          <w:highlight w:val="green"/>
        </w:rPr>
        <w:t>… euros</w:t>
      </w:r>
      <w:r w:rsidR="00D8666A" w:rsidRPr="00B30003">
        <w:rPr>
          <w:rFonts w:ascii="Calibri" w:hAnsi="Calibri" w:cs="Calibri"/>
          <w:color w:val="002060"/>
          <w:sz w:val="18"/>
          <w:szCs w:val="18"/>
          <w:highlight w:val="green"/>
        </w:rPr>
        <w:t>.</w:t>
      </w:r>
    </w:p>
    <w:p w14:paraId="5F7CDC8F" w14:textId="77777777" w:rsidR="008A7C5B" w:rsidRPr="00B30003" w:rsidRDefault="008A7C5B" w:rsidP="004A7E0B">
      <w:pPr>
        <w:ind w:left="709" w:hanging="709"/>
        <w:jc w:val="both"/>
        <w:rPr>
          <w:rFonts w:ascii="Calibri" w:hAnsi="Calibri" w:cs="Calibri"/>
          <w:sz w:val="18"/>
          <w:szCs w:val="18"/>
        </w:rPr>
      </w:pPr>
    </w:p>
    <w:p w14:paraId="5923B7F1" w14:textId="6BCC96EF" w:rsidR="00F4307A" w:rsidRPr="00B30003" w:rsidRDefault="008563CE" w:rsidP="003F1A13">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3.5</w:t>
      </w:r>
      <w:r w:rsidR="00C85ABA" w:rsidRPr="00B30003">
        <w:rPr>
          <w:rFonts w:ascii="Calibri" w:hAnsi="Calibri" w:cs="Calibri"/>
          <w:sz w:val="18"/>
          <w:szCs w:val="18"/>
        </w:rPr>
        <w:tab/>
      </w:r>
      <w:r w:rsidR="00F4307A" w:rsidRPr="00B30003">
        <w:rPr>
          <w:rFonts w:ascii="Calibri" w:hAnsi="Calibri" w:cs="Calibri"/>
          <w:color w:val="002060"/>
          <w:sz w:val="18"/>
          <w:szCs w:val="18"/>
        </w:rPr>
        <w:t>La contribution aux coûts liés au voyage ou à l’inclusion (</w:t>
      </w:r>
      <w:r w:rsidR="005F09B4" w:rsidRPr="00B30003">
        <w:rPr>
          <w:rFonts w:ascii="Calibri" w:hAnsi="Calibri" w:cs="Calibri"/>
          <w:color w:val="002060"/>
          <w:sz w:val="18"/>
          <w:szCs w:val="18"/>
          <w:highlight w:val="lightGray"/>
        </w:rPr>
        <w:t xml:space="preserve">soutien </w:t>
      </w:r>
      <w:r w:rsidR="008A4523" w:rsidRPr="00B30003">
        <w:rPr>
          <w:rFonts w:ascii="Calibri" w:hAnsi="Calibri" w:cs="Calibri"/>
          <w:color w:val="002060"/>
          <w:sz w:val="18"/>
          <w:szCs w:val="18"/>
          <w:highlight w:val="lightGray"/>
        </w:rPr>
        <w:t xml:space="preserve">complémentaire </w:t>
      </w:r>
      <w:r w:rsidR="005F09B4" w:rsidRPr="00B30003">
        <w:rPr>
          <w:rFonts w:ascii="Calibri" w:hAnsi="Calibri" w:cs="Calibri"/>
          <w:color w:val="002060"/>
          <w:sz w:val="18"/>
          <w:szCs w:val="18"/>
          <w:highlight w:val="lightGray"/>
        </w:rPr>
        <w:t>à l’</w:t>
      </w:r>
      <w:r w:rsidR="00F4307A" w:rsidRPr="00B30003">
        <w:rPr>
          <w:rFonts w:ascii="Calibri" w:hAnsi="Calibri" w:cs="Calibri"/>
          <w:color w:val="002060"/>
          <w:sz w:val="18"/>
          <w:szCs w:val="18"/>
          <w:highlight w:val="lightGray"/>
        </w:rPr>
        <w:t>inclusion</w:t>
      </w:r>
      <w:r w:rsidR="008A4523" w:rsidRPr="00B30003">
        <w:rPr>
          <w:rFonts w:ascii="Calibri" w:hAnsi="Calibri" w:cs="Calibri"/>
          <w:color w:val="002060"/>
          <w:sz w:val="18"/>
          <w:szCs w:val="18"/>
          <w:highlight w:val="lightGray"/>
        </w:rPr>
        <w:t xml:space="preserve"> au frais réels</w:t>
      </w:r>
      <w:r w:rsidR="00F4307A" w:rsidRPr="00B30003">
        <w:rPr>
          <w:rFonts w:ascii="Calibri" w:hAnsi="Calibri" w:cs="Calibri"/>
          <w:color w:val="002060"/>
          <w:sz w:val="18"/>
          <w:szCs w:val="18"/>
          <w:highlight w:val="lightGray"/>
        </w:rPr>
        <w:t xml:space="preserve">, frais exceptionnels pour frais de voyage élevés, </w:t>
      </w:r>
      <w:r w:rsidR="005F09B4" w:rsidRPr="00B30003">
        <w:rPr>
          <w:rFonts w:ascii="Calibri" w:hAnsi="Calibri" w:cs="Calibri"/>
          <w:color w:val="002060"/>
          <w:sz w:val="18"/>
          <w:szCs w:val="18"/>
          <w:highlight w:val="lightGray"/>
        </w:rPr>
        <w:t>compl</w:t>
      </w:r>
      <w:r w:rsidR="009B6D0E" w:rsidRPr="00B30003">
        <w:rPr>
          <w:rFonts w:ascii="Calibri" w:hAnsi="Calibri" w:cs="Calibri"/>
          <w:color w:val="002060"/>
          <w:sz w:val="18"/>
          <w:szCs w:val="18"/>
          <w:highlight w:val="lightGray"/>
        </w:rPr>
        <w:t>é</w:t>
      </w:r>
      <w:r w:rsidR="005F09B4" w:rsidRPr="00B30003">
        <w:rPr>
          <w:rFonts w:ascii="Calibri" w:hAnsi="Calibri" w:cs="Calibri"/>
          <w:color w:val="002060"/>
          <w:sz w:val="18"/>
          <w:szCs w:val="18"/>
          <w:highlight w:val="lightGray"/>
        </w:rPr>
        <w:t>ment inclusion</w:t>
      </w:r>
      <w:r w:rsidR="00852CCC" w:rsidRPr="00B30003">
        <w:rPr>
          <w:rFonts w:ascii="Calibri" w:hAnsi="Calibri" w:cs="Calibri"/>
          <w:color w:val="002060"/>
          <w:sz w:val="18"/>
          <w:szCs w:val="18"/>
          <w:highlight w:val="lightGray"/>
        </w:rPr>
        <w:t xml:space="preserve"> participants avec moins d’opportunité</w:t>
      </w:r>
      <w:r w:rsidR="005F09B4" w:rsidRPr="00B30003">
        <w:rPr>
          <w:rFonts w:ascii="Calibri" w:hAnsi="Calibri" w:cs="Calibri"/>
          <w:color w:val="002060"/>
          <w:sz w:val="18"/>
          <w:szCs w:val="18"/>
        </w:rPr>
        <w:t xml:space="preserve">) </w:t>
      </w:r>
      <w:r w:rsidR="00DD5D27" w:rsidRPr="00B30003">
        <w:rPr>
          <w:rFonts w:ascii="Calibri" w:hAnsi="Calibri" w:cs="Calibri"/>
          <w:color w:val="002060"/>
          <w:sz w:val="18"/>
          <w:szCs w:val="18"/>
        </w:rPr>
        <w:t>se fera</w:t>
      </w:r>
      <w:r w:rsidR="005F09B4" w:rsidRPr="00B30003">
        <w:rPr>
          <w:rFonts w:ascii="Calibri" w:hAnsi="Calibri" w:cs="Calibri"/>
          <w:color w:val="002060"/>
          <w:sz w:val="18"/>
          <w:szCs w:val="18"/>
        </w:rPr>
        <w:t xml:space="preserve"> sur présentation de justificatifs</w:t>
      </w:r>
      <w:r w:rsidR="00DD5D27" w:rsidRPr="00B30003">
        <w:rPr>
          <w:rFonts w:ascii="Calibri" w:hAnsi="Calibri" w:cs="Calibri"/>
          <w:color w:val="002060"/>
          <w:sz w:val="18"/>
          <w:szCs w:val="18"/>
        </w:rPr>
        <w:t xml:space="preserve"> par le participant.</w:t>
      </w:r>
    </w:p>
    <w:p w14:paraId="46F9F21C" w14:textId="6406805B" w:rsidR="00F4307A" w:rsidRPr="00B30003" w:rsidRDefault="00F4307A" w:rsidP="004A7E0B">
      <w:pPr>
        <w:ind w:left="709" w:hanging="709"/>
        <w:jc w:val="both"/>
        <w:rPr>
          <w:rFonts w:ascii="Calibri" w:hAnsi="Calibri" w:cs="Calibri"/>
        </w:rPr>
      </w:pPr>
    </w:p>
    <w:p w14:paraId="042368E6" w14:textId="5E1E55D3" w:rsidR="002F52D9" w:rsidRPr="00B30003" w:rsidRDefault="002F52D9" w:rsidP="002F52D9">
      <w:pPr>
        <w:pBdr>
          <w:bottom w:val="single" w:sz="4" w:space="1" w:color="auto"/>
        </w:pBdr>
        <w:rPr>
          <w:rFonts w:ascii="Calibri" w:hAnsi="Calibri" w:cs="Calibri"/>
          <w:b/>
        </w:rPr>
      </w:pPr>
      <w:r w:rsidRPr="00B30003">
        <w:rPr>
          <w:rFonts w:ascii="Calibri" w:hAnsi="Calibri" w:cs="Calibri"/>
          <w:b/>
        </w:rPr>
        <w:t>ARTICLE 4 –</w:t>
      </w:r>
      <w:r w:rsidRPr="00B30003">
        <w:rPr>
          <w:rFonts w:ascii="Calibri" w:hAnsi="Calibri" w:cs="Calibri"/>
          <w:b/>
          <w:color w:val="002060"/>
        </w:rPr>
        <w:t>DROIT AU SOUTIEN FINANCIER</w:t>
      </w:r>
    </w:p>
    <w:p w14:paraId="5D7BED8F" w14:textId="77777777" w:rsidR="002F52D9" w:rsidRPr="00B30003" w:rsidRDefault="002F52D9" w:rsidP="002F52D9">
      <w:pPr>
        <w:ind w:left="567" w:hanging="567"/>
        <w:jc w:val="both"/>
        <w:rPr>
          <w:rFonts w:ascii="Calibri" w:hAnsi="Calibri" w:cs="Calibri"/>
          <w:color w:val="002060"/>
          <w:sz w:val="18"/>
          <w:szCs w:val="18"/>
        </w:rPr>
      </w:pPr>
    </w:p>
    <w:p w14:paraId="76557504" w14:textId="77777777" w:rsidR="002F52D9" w:rsidRPr="00B30003" w:rsidRDefault="002F52D9" w:rsidP="002F52D9">
      <w:pPr>
        <w:ind w:left="567" w:hanging="567"/>
        <w:jc w:val="both"/>
        <w:rPr>
          <w:rFonts w:ascii="Calibri" w:hAnsi="Calibri" w:cs="Calibri"/>
          <w:color w:val="002060"/>
        </w:rPr>
      </w:pPr>
      <w:r w:rsidRPr="00B30003">
        <w:rPr>
          <w:rFonts w:ascii="Calibri" w:hAnsi="Calibri" w:cs="Calibri"/>
          <w:sz w:val="18"/>
          <w:szCs w:val="18"/>
        </w:rPr>
        <w:t>4.1</w:t>
      </w:r>
      <w:r w:rsidRPr="00B30003">
        <w:rPr>
          <w:rFonts w:ascii="Calibri" w:hAnsi="Calibri" w:cs="Calibri"/>
          <w:color w:val="002060"/>
        </w:rPr>
        <w:tab/>
      </w:r>
      <w:r w:rsidRPr="00B30003">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47771423" w14:textId="77777777" w:rsidR="002F52D9" w:rsidRPr="00B30003" w:rsidRDefault="002F52D9" w:rsidP="002F52D9">
      <w:pPr>
        <w:ind w:left="567" w:hanging="567"/>
        <w:jc w:val="both"/>
        <w:rPr>
          <w:rFonts w:ascii="Calibri" w:hAnsi="Calibri" w:cs="Calibri"/>
          <w:color w:val="002060"/>
          <w:sz w:val="18"/>
          <w:szCs w:val="18"/>
        </w:rPr>
      </w:pPr>
    </w:p>
    <w:p w14:paraId="3E4C5BF4" w14:textId="77777777" w:rsidR="002F52D9" w:rsidRPr="00B30003" w:rsidRDefault="002F52D9" w:rsidP="002F52D9">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 xml:space="preserve">4.2 </w:t>
      </w:r>
      <w:r w:rsidRPr="00B30003">
        <w:rPr>
          <w:rFonts w:ascii="Calibri" w:hAnsi="Calibri" w:cs="Calibri"/>
          <w:color w:val="002060"/>
        </w:rPr>
        <w:tab/>
      </w:r>
      <w:r w:rsidRPr="00B30003">
        <w:rPr>
          <w:rFonts w:ascii="Calibri" w:hAnsi="Calibri" w:cs="Calibri"/>
          <w:color w:val="002060"/>
          <w:sz w:val="18"/>
          <w:szCs w:val="18"/>
        </w:rPr>
        <w:t>Le soutien financier ne peut être utilisé pour couvrir les coûts d'activités déjà financées par des fonds européens.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270864C" w14:textId="77777777" w:rsidR="002F52D9" w:rsidRPr="00B30003" w:rsidRDefault="002F52D9" w:rsidP="002F52D9">
      <w:pPr>
        <w:ind w:left="567" w:hanging="567"/>
        <w:jc w:val="both"/>
        <w:rPr>
          <w:rFonts w:ascii="Calibri" w:hAnsi="Calibri" w:cs="Calibri"/>
          <w:color w:val="002060"/>
          <w:sz w:val="18"/>
          <w:szCs w:val="18"/>
        </w:rPr>
      </w:pPr>
    </w:p>
    <w:p w14:paraId="01DCBF3F" w14:textId="77777777" w:rsidR="002F52D9" w:rsidRPr="00B30003" w:rsidRDefault="002F52D9" w:rsidP="002F52D9">
      <w:pPr>
        <w:ind w:left="567" w:hanging="567"/>
        <w:jc w:val="both"/>
        <w:rPr>
          <w:rFonts w:ascii="Calibri" w:hAnsi="Calibri" w:cs="Calibri"/>
          <w:color w:val="002060"/>
        </w:rPr>
      </w:pPr>
      <w:r w:rsidRPr="00B30003">
        <w:rPr>
          <w:rFonts w:ascii="Calibri" w:hAnsi="Calibri" w:cs="Calibri"/>
          <w:sz w:val="18"/>
          <w:szCs w:val="18"/>
        </w:rPr>
        <w:t>4.3</w:t>
      </w:r>
      <w:r w:rsidRPr="00B30003">
        <w:rPr>
          <w:rFonts w:ascii="Calibri" w:hAnsi="Calibri" w:cs="Calibri"/>
          <w:color w:val="002060"/>
        </w:rPr>
        <w:t xml:space="preserve"> </w:t>
      </w:r>
      <w:r w:rsidRPr="00B30003">
        <w:rPr>
          <w:rFonts w:ascii="Calibri" w:hAnsi="Calibri" w:cs="Calibri"/>
          <w:color w:val="002060"/>
        </w:rPr>
        <w:tab/>
      </w:r>
      <w:r w:rsidRPr="00B30003">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6599861" w14:textId="77777777" w:rsidR="00051811" w:rsidRPr="00B30003" w:rsidRDefault="00051811" w:rsidP="00C85ABA">
      <w:pPr>
        <w:ind w:left="567" w:hanging="567"/>
        <w:jc w:val="both"/>
        <w:rPr>
          <w:rFonts w:ascii="Calibri" w:hAnsi="Calibri" w:cs="Calibri"/>
          <w:color w:val="002060"/>
        </w:rPr>
      </w:pPr>
    </w:p>
    <w:p w14:paraId="441ED7AB" w14:textId="77777777" w:rsidR="00BF7323" w:rsidRPr="00B30003" w:rsidRDefault="00BF7323" w:rsidP="00C85ABA">
      <w:pPr>
        <w:ind w:left="567" w:hanging="567"/>
        <w:jc w:val="both"/>
        <w:rPr>
          <w:rFonts w:ascii="Calibri" w:hAnsi="Calibri" w:cs="Calibri"/>
          <w:color w:val="002060"/>
        </w:rPr>
      </w:pPr>
    </w:p>
    <w:p w14:paraId="588C2D9B" w14:textId="77777777" w:rsidR="00BF7323" w:rsidRPr="00B30003" w:rsidRDefault="00BF7323" w:rsidP="00C85ABA">
      <w:pPr>
        <w:ind w:left="567" w:hanging="567"/>
        <w:jc w:val="both"/>
        <w:rPr>
          <w:rFonts w:ascii="Calibri" w:hAnsi="Calibri" w:cs="Calibri"/>
          <w:color w:val="002060"/>
        </w:rPr>
      </w:pPr>
    </w:p>
    <w:p w14:paraId="294F1FFB" w14:textId="77777777" w:rsidR="00BF7323" w:rsidRPr="00B30003" w:rsidRDefault="00BF7323" w:rsidP="00C85ABA">
      <w:pPr>
        <w:ind w:left="567" w:hanging="567"/>
        <w:jc w:val="both"/>
        <w:rPr>
          <w:rFonts w:ascii="Calibri" w:hAnsi="Calibri" w:cs="Calibri"/>
          <w:color w:val="002060"/>
        </w:rPr>
      </w:pPr>
    </w:p>
    <w:p w14:paraId="4B1065E3" w14:textId="379D35AD" w:rsidR="00D33954" w:rsidRPr="00B30003" w:rsidRDefault="00C85ABA" w:rsidP="00C85ABA">
      <w:pPr>
        <w:pBdr>
          <w:bottom w:val="single" w:sz="4" w:space="1" w:color="auto"/>
        </w:pBdr>
        <w:rPr>
          <w:rFonts w:ascii="Calibri" w:hAnsi="Calibri" w:cs="Calibri"/>
          <w:b/>
        </w:rPr>
      </w:pPr>
      <w:bookmarkStart w:id="2" w:name="_Hlk167874792"/>
      <w:r w:rsidRPr="00B30003">
        <w:rPr>
          <w:rFonts w:ascii="Calibri" w:hAnsi="Calibri" w:cs="Calibri"/>
          <w:b/>
        </w:rPr>
        <w:lastRenderedPageBreak/>
        <w:t xml:space="preserve">ARTICLE </w:t>
      </w:r>
      <w:r w:rsidR="00CC783A" w:rsidRPr="00B30003">
        <w:rPr>
          <w:rFonts w:ascii="Calibri" w:hAnsi="Calibri" w:cs="Calibri"/>
          <w:b/>
        </w:rPr>
        <w:t>5</w:t>
      </w:r>
      <w:r w:rsidRPr="00B30003">
        <w:rPr>
          <w:rFonts w:ascii="Calibri" w:hAnsi="Calibri" w:cs="Calibri"/>
          <w:b/>
        </w:rPr>
        <w:t xml:space="preserve"> –</w:t>
      </w:r>
      <w:r w:rsidR="00E844A9" w:rsidRPr="00B30003">
        <w:rPr>
          <w:rFonts w:ascii="Calibri" w:hAnsi="Calibri" w:cs="Calibri"/>
          <w:b/>
          <w:color w:val="808080" w:themeColor="background1" w:themeShade="80"/>
        </w:rPr>
        <w:t xml:space="preserve"> </w:t>
      </w:r>
      <w:r w:rsidR="00FB111E" w:rsidRPr="00B30003">
        <w:rPr>
          <w:rFonts w:ascii="Calibri" w:hAnsi="Calibri" w:cs="Calibri"/>
          <w:b/>
          <w:color w:val="002060"/>
        </w:rPr>
        <w:t>MODALIT</w:t>
      </w:r>
      <w:r w:rsidR="00E406F9">
        <w:rPr>
          <w:rFonts w:ascii="Calibri" w:hAnsi="Calibri" w:cs="Calibri"/>
          <w:b/>
          <w:color w:val="002060"/>
        </w:rPr>
        <w:t>É</w:t>
      </w:r>
      <w:r w:rsidR="00FB111E" w:rsidRPr="00B30003">
        <w:rPr>
          <w:rFonts w:ascii="Calibri" w:hAnsi="Calibri" w:cs="Calibri"/>
          <w:b/>
          <w:color w:val="002060"/>
        </w:rPr>
        <w:t xml:space="preserve">S DE </w:t>
      </w:r>
      <w:r w:rsidR="00D33954" w:rsidRPr="00B30003">
        <w:rPr>
          <w:rFonts w:ascii="Calibri" w:hAnsi="Calibri" w:cs="Calibri"/>
          <w:b/>
          <w:color w:val="002060"/>
        </w:rPr>
        <w:t>PAIEMENT</w:t>
      </w:r>
    </w:p>
    <w:p w14:paraId="6FC2B27C" w14:textId="77777777" w:rsidR="00884C52" w:rsidRPr="00B30003" w:rsidRDefault="00884C52" w:rsidP="00A6091F">
      <w:pPr>
        <w:ind w:left="567" w:hanging="567"/>
        <w:rPr>
          <w:rFonts w:asciiTheme="majorHAnsi" w:hAnsiTheme="majorHAnsi" w:cstheme="majorHAnsi"/>
          <w:b/>
          <w:i/>
          <w:color w:val="4AA55B"/>
          <w:sz w:val="18"/>
          <w:szCs w:val="18"/>
        </w:rPr>
      </w:pPr>
      <w:bookmarkStart w:id="3" w:name="_Hlk168395814"/>
      <w:bookmarkEnd w:id="2"/>
    </w:p>
    <w:bookmarkEnd w:id="3"/>
    <w:p w14:paraId="72CF15B9" w14:textId="1947BE15" w:rsidR="00973B73" w:rsidRPr="00B30003" w:rsidRDefault="00CC783A" w:rsidP="007D5A69">
      <w:pPr>
        <w:ind w:left="567" w:hanging="567"/>
        <w:jc w:val="both"/>
        <w:rPr>
          <w:rFonts w:asciiTheme="majorHAnsi" w:hAnsiTheme="majorHAnsi" w:cstheme="majorHAnsi"/>
          <w:i/>
          <w:color w:val="4AA55B"/>
          <w:sz w:val="18"/>
          <w:szCs w:val="18"/>
        </w:rPr>
      </w:pPr>
      <w:r w:rsidRPr="00B30003">
        <w:rPr>
          <w:rFonts w:ascii="Calibri" w:hAnsi="Calibri" w:cs="Calibri"/>
          <w:sz w:val="18"/>
          <w:szCs w:val="18"/>
        </w:rPr>
        <w:t>5</w:t>
      </w:r>
      <w:r w:rsidR="00D33954" w:rsidRPr="00B30003">
        <w:rPr>
          <w:rFonts w:ascii="Calibri" w:hAnsi="Calibri" w:cs="Calibri"/>
          <w:sz w:val="18"/>
          <w:szCs w:val="18"/>
        </w:rPr>
        <w:t>.1</w:t>
      </w:r>
      <w:r w:rsidR="00D33954" w:rsidRPr="00B30003">
        <w:rPr>
          <w:rFonts w:ascii="Calibri" w:hAnsi="Calibri" w:cs="Calibri"/>
          <w:color w:val="A6A6A6" w:themeColor="background1" w:themeShade="A6"/>
          <w:sz w:val="18"/>
          <w:szCs w:val="18"/>
        </w:rPr>
        <w:tab/>
      </w:r>
      <w:r w:rsidR="00973B73" w:rsidRPr="00B30003">
        <w:rPr>
          <w:rFonts w:ascii="Calibri" w:hAnsi="Calibri" w:cs="Calibri"/>
          <w:color w:val="002060"/>
          <w:sz w:val="18"/>
          <w:szCs w:val="18"/>
        </w:rPr>
        <w:t xml:space="preserve">Le paiement devra être fait au plus tard </w:t>
      </w:r>
      <w:r w:rsidR="00973B73" w:rsidRPr="00B30003">
        <w:rPr>
          <w:rFonts w:ascii="Calibri" w:hAnsi="Calibri" w:cs="Calibri"/>
          <w:b/>
          <w:bCs/>
          <w:color w:val="002060"/>
          <w:sz w:val="18"/>
          <w:szCs w:val="18"/>
        </w:rPr>
        <w:t>à r</w:t>
      </w:r>
      <w:r w:rsidR="002E6A8A" w:rsidRPr="00B30003">
        <w:rPr>
          <w:rFonts w:ascii="Calibri" w:hAnsi="Calibri" w:cs="Calibri"/>
          <w:b/>
          <w:bCs/>
          <w:color w:val="002060"/>
          <w:sz w:val="18"/>
          <w:szCs w:val="18"/>
        </w:rPr>
        <w:t>é</w:t>
      </w:r>
      <w:r w:rsidR="00973B73" w:rsidRPr="00B30003">
        <w:rPr>
          <w:rFonts w:ascii="Calibri" w:hAnsi="Calibri" w:cs="Calibri"/>
          <w:b/>
          <w:bCs/>
          <w:color w:val="002060"/>
          <w:sz w:val="18"/>
          <w:szCs w:val="18"/>
        </w:rPr>
        <w:t>ception de la confirmation d’arrivée du participan</w:t>
      </w:r>
      <w:r w:rsidR="00D8666A" w:rsidRPr="00B30003">
        <w:rPr>
          <w:rFonts w:ascii="Calibri" w:hAnsi="Calibri" w:cs="Calibri"/>
          <w:b/>
          <w:bCs/>
          <w:color w:val="002060"/>
          <w:sz w:val="18"/>
          <w:szCs w:val="18"/>
        </w:rPr>
        <w:t>t</w:t>
      </w:r>
      <w:r w:rsidR="008452A6" w:rsidRPr="00B30003">
        <w:rPr>
          <w:rFonts w:ascii="Calibri" w:hAnsi="Calibri" w:cs="Calibri"/>
          <w:color w:val="002060"/>
          <w:sz w:val="18"/>
          <w:szCs w:val="18"/>
        </w:rPr>
        <w:t>, ou à la date de début de la période de mobilité pour les participants bénéficiant du complément inclusion mensuel ou aux frais réels.</w:t>
      </w:r>
    </w:p>
    <w:p w14:paraId="5F3AC07A" w14:textId="00AB2ADD" w:rsidR="00A24387" w:rsidRPr="00B30003" w:rsidRDefault="00A24387" w:rsidP="00EC075A">
      <w:pPr>
        <w:ind w:left="567"/>
        <w:jc w:val="both"/>
        <w:rPr>
          <w:rFonts w:ascii="Calibri" w:hAnsi="Calibri" w:cs="Calibri"/>
          <w:color w:val="002060"/>
          <w:sz w:val="18"/>
          <w:szCs w:val="18"/>
        </w:rPr>
      </w:pPr>
    </w:p>
    <w:p w14:paraId="7E6204D2" w14:textId="6A927CAC" w:rsidR="000E565F" w:rsidRPr="00B30003" w:rsidRDefault="000E565F" w:rsidP="00EC075A">
      <w:pPr>
        <w:ind w:left="567"/>
        <w:jc w:val="both"/>
        <w:rPr>
          <w:rFonts w:ascii="Calibri" w:hAnsi="Calibri" w:cs="Calibri"/>
          <w:color w:val="002060"/>
          <w:sz w:val="18"/>
          <w:szCs w:val="18"/>
        </w:rPr>
      </w:pPr>
      <w:r w:rsidRPr="00B30003">
        <w:rPr>
          <w:rFonts w:ascii="Calibri" w:hAnsi="Calibri" w:cs="Calibri"/>
          <w:color w:val="002060"/>
          <w:sz w:val="18"/>
          <w:szCs w:val="18"/>
        </w:rPr>
        <w:t>Le paiement fait au participant devra représenter</w:t>
      </w:r>
      <w:r w:rsidR="00B114B9" w:rsidRPr="00B30003">
        <w:rPr>
          <w:rFonts w:ascii="Calibri" w:hAnsi="Calibri" w:cs="Calibri"/>
          <w:color w:val="002060"/>
          <w:sz w:val="18"/>
          <w:szCs w:val="18"/>
        </w:rPr>
        <w:t xml:space="preserve"> </w:t>
      </w:r>
      <w:r w:rsidR="00B114B9" w:rsidRPr="00B30003">
        <w:rPr>
          <w:rFonts w:ascii="Calibri" w:hAnsi="Calibri" w:cs="Calibri"/>
          <w:b/>
          <w:bCs/>
          <w:color w:val="002060"/>
          <w:sz w:val="18"/>
          <w:szCs w:val="18"/>
        </w:rPr>
        <w:t>100 %</w:t>
      </w:r>
      <w:r w:rsidRPr="00B30003">
        <w:rPr>
          <w:rFonts w:ascii="Calibri" w:hAnsi="Calibri" w:cs="Calibri"/>
          <w:color w:val="002060"/>
          <w:sz w:val="18"/>
          <w:szCs w:val="18"/>
        </w:rPr>
        <w:t xml:space="preserve"> du montant spécifié à l’article 3. Dans le cas où le participant ne fournit pas les documents requis dans les délais impartis fixés par </w:t>
      </w:r>
      <w:r w:rsidR="00DF2520" w:rsidRPr="00B30003">
        <w:rPr>
          <w:rFonts w:ascii="Calibri" w:hAnsi="Calibri" w:cs="Calibri"/>
          <w:color w:val="002060"/>
          <w:sz w:val="18"/>
          <w:szCs w:val="18"/>
        </w:rPr>
        <w:t>l’organisme</w:t>
      </w:r>
      <w:r w:rsidRPr="00B30003">
        <w:rPr>
          <w:rFonts w:ascii="Calibri" w:hAnsi="Calibri" w:cs="Calibri"/>
          <w:color w:val="002060"/>
          <w:sz w:val="18"/>
          <w:szCs w:val="18"/>
        </w:rPr>
        <w:t xml:space="preserve"> financeur, un report du délai de paiement du préfinancement pourra être exceptionnellement accepté s’il est justifié.</w:t>
      </w:r>
    </w:p>
    <w:p w14:paraId="20DFD3DE" w14:textId="0704C212" w:rsidR="00D33954" w:rsidRPr="00B30003" w:rsidRDefault="00D33954" w:rsidP="00C85ABA">
      <w:pPr>
        <w:rPr>
          <w:rFonts w:ascii="Calibri" w:hAnsi="Calibri" w:cs="Calibri"/>
          <w:color w:val="002060"/>
        </w:rPr>
      </w:pPr>
    </w:p>
    <w:p w14:paraId="16D90AC8" w14:textId="5D972C37" w:rsidR="00C1690C" w:rsidRPr="00B30003" w:rsidRDefault="00C1690C" w:rsidP="00C1690C">
      <w:pPr>
        <w:pBdr>
          <w:bottom w:val="single" w:sz="4" w:space="1" w:color="auto"/>
        </w:pBdr>
        <w:rPr>
          <w:rFonts w:ascii="Calibri" w:hAnsi="Calibri" w:cs="Calibri"/>
          <w:b/>
          <w:caps/>
          <w:color w:val="002060"/>
        </w:rPr>
      </w:pPr>
      <w:r w:rsidRPr="00B30003">
        <w:rPr>
          <w:rFonts w:ascii="Calibri" w:hAnsi="Calibri" w:cs="Calibri"/>
          <w:b/>
        </w:rPr>
        <w:t>ARTICLE 6 –</w:t>
      </w:r>
      <w:r w:rsidRPr="00B30003">
        <w:rPr>
          <w:rFonts w:ascii="Calibri" w:hAnsi="Calibri" w:cs="Calibri"/>
          <w:b/>
          <w:caps/>
          <w:color w:val="808080" w:themeColor="background1" w:themeShade="80"/>
        </w:rPr>
        <w:t xml:space="preserve"> </w:t>
      </w:r>
      <w:r w:rsidRPr="00B30003">
        <w:rPr>
          <w:rFonts w:ascii="Calibri" w:hAnsi="Calibri" w:cs="Calibri"/>
          <w:b/>
          <w:caps/>
          <w:color w:val="002060"/>
        </w:rPr>
        <w:t>remboursement du soutien financier par le participant</w:t>
      </w:r>
    </w:p>
    <w:p w14:paraId="49A0D5DA" w14:textId="77777777" w:rsidR="00ED449B" w:rsidRPr="00B30003" w:rsidRDefault="00ED449B" w:rsidP="00C351D0">
      <w:pPr>
        <w:ind w:left="567" w:hanging="567"/>
        <w:jc w:val="both"/>
        <w:rPr>
          <w:rFonts w:ascii="Calibri" w:hAnsi="Calibri" w:cs="Calibri"/>
          <w:sz w:val="18"/>
          <w:szCs w:val="18"/>
        </w:rPr>
      </w:pPr>
    </w:p>
    <w:p w14:paraId="7652AD5A" w14:textId="77777777" w:rsidR="00DC04D0" w:rsidRPr="00B30003" w:rsidRDefault="00CC783A" w:rsidP="00DC04D0">
      <w:pPr>
        <w:ind w:left="567" w:hanging="567"/>
        <w:jc w:val="both"/>
        <w:rPr>
          <w:rFonts w:ascii="Calibri" w:hAnsi="Calibri" w:cs="Calibri"/>
          <w:color w:val="002060"/>
          <w:sz w:val="18"/>
          <w:szCs w:val="18"/>
        </w:rPr>
      </w:pPr>
      <w:r w:rsidRPr="00B30003">
        <w:rPr>
          <w:rFonts w:ascii="Calibri" w:hAnsi="Calibri" w:cs="Calibri"/>
          <w:sz w:val="18"/>
          <w:szCs w:val="18"/>
        </w:rPr>
        <w:t>6</w:t>
      </w:r>
      <w:r w:rsidR="00A77BCE" w:rsidRPr="00B30003">
        <w:rPr>
          <w:rFonts w:ascii="Calibri" w:hAnsi="Calibri" w:cs="Calibri"/>
          <w:sz w:val="18"/>
          <w:szCs w:val="18"/>
        </w:rPr>
        <w:t>.1</w:t>
      </w:r>
      <w:r w:rsidR="00A77BCE" w:rsidRPr="00B30003">
        <w:tab/>
      </w:r>
      <w:r w:rsidR="00DC04D0" w:rsidRPr="00B30003">
        <w:rPr>
          <w:rFonts w:ascii="Calibri" w:hAnsi="Calibri" w:cs="Calibri"/>
          <w:color w:val="002060"/>
          <w:sz w:val="18"/>
          <w:szCs w:val="18"/>
        </w:rPr>
        <w:t>Si le participant ne respecte pas les termes de l'accord ou met fin à l'accord avant son terme pour des raisons autres que celles mentionnées à l'article 13.1, le participant devra restituer le montant du soutien financier déjà versé, sauf accord contraire avec l’organisme d'envoi. Ce dernier doit être signalé par l’organisme d'envoi et accepté par l'Agence nationale.</w:t>
      </w:r>
    </w:p>
    <w:p w14:paraId="69D7C99F" w14:textId="5CD14D94" w:rsidR="00A77BCE" w:rsidRPr="00B30003" w:rsidRDefault="00A77BCE" w:rsidP="00DC04D0">
      <w:pPr>
        <w:ind w:left="567" w:hanging="567"/>
        <w:jc w:val="both"/>
        <w:rPr>
          <w:rFonts w:ascii="Calibri" w:hAnsi="Calibri" w:cs="Calibri"/>
          <w:b/>
        </w:rPr>
      </w:pPr>
    </w:p>
    <w:p w14:paraId="5F50478B" w14:textId="7B074312" w:rsidR="00D33954" w:rsidRPr="00B30003" w:rsidRDefault="00C85ABA" w:rsidP="00C351D0">
      <w:pPr>
        <w:pBdr>
          <w:bottom w:val="single" w:sz="4" w:space="1" w:color="auto"/>
        </w:pBdr>
        <w:rPr>
          <w:rFonts w:ascii="Calibri" w:hAnsi="Calibri" w:cs="Calibri"/>
          <w:b/>
        </w:rPr>
      </w:pPr>
      <w:r w:rsidRPr="00B30003">
        <w:rPr>
          <w:rFonts w:ascii="Calibri" w:hAnsi="Calibri" w:cs="Calibri"/>
          <w:b/>
        </w:rPr>
        <w:t xml:space="preserve">ARTICLE </w:t>
      </w:r>
      <w:r w:rsidR="00CC783A" w:rsidRPr="00B30003">
        <w:rPr>
          <w:rFonts w:ascii="Calibri" w:hAnsi="Calibri" w:cs="Calibri"/>
          <w:b/>
        </w:rPr>
        <w:t>7</w:t>
      </w:r>
      <w:r w:rsidRPr="00B30003">
        <w:rPr>
          <w:rFonts w:ascii="Calibri" w:hAnsi="Calibri" w:cs="Calibri"/>
          <w:b/>
        </w:rPr>
        <w:t xml:space="preserve"> </w:t>
      </w:r>
      <w:r w:rsidR="00D33954" w:rsidRPr="00B30003">
        <w:rPr>
          <w:rFonts w:ascii="Calibri" w:hAnsi="Calibri" w:cs="Calibri"/>
          <w:b/>
        </w:rPr>
        <w:t xml:space="preserve">– </w:t>
      </w:r>
      <w:r w:rsidR="00D33954" w:rsidRPr="00B30003">
        <w:rPr>
          <w:rFonts w:ascii="Calibri" w:hAnsi="Calibri" w:cs="Calibri"/>
          <w:b/>
          <w:color w:val="002060"/>
        </w:rPr>
        <w:t>ASSURANCE</w:t>
      </w:r>
    </w:p>
    <w:p w14:paraId="35C662F5" w14:textId="77777777" w:rsidR="00ED449B" w:rsidRPr="00B30003" w:rsidRDefault="00ED449B" w:rsidP="00C351D0">
      <w:pPr>
        <w:ind w:left="567" w:hanging="567"/>
        <w:jc w:val="both"/>
        <w:rPr>
          <w:rFonts w:ascii="Calibri" w:hAnsi="Calibri" w:cs="Calibri"/>
          <w:sz w:val="18"/>
          <w:szCs w:val="18"/>
        </w:rPr>
      </w:pPr>
    </w:p>
    <w:p w14:paraId="1B072627" w14:textId="418033C1" w:rsidR="00ED449B" w:rsidRPr="00B30003" w:rsidRDefault="00CC783A" w:rsidP="00CC2441">
      <w:pPr>
        <w:ind w:left="567" w:hanging="567"/>
        <w:jc w:val="both"/>
        <w:rPr>
          <w:rFonts w:ascii="Calibri" w:hAnsi="Calibri" w:cs="Calibri"/>
          <w:sz w:val="18"/>
          <w:szCs w:val="18"/>
        </w:rPr>
      </w:pPr>
      <w:r w:rsidRPr="00B30003">
        <w:rPr>
          <w:rFonts w:ascii="Calibri" w:hAnsi="Calibri" w:cs="Calibri"/>
          <w:sz w:val="18"/>
          <w:szCs w:val="18"/>
        </w:rPr>
        <w:t>7</w:t>
      </w:r>
      <w:r w:rsidR="00C85ABA" w:rsidRPr="00B30003">
        <w:rPr>
          <w:rFonts w:ascii="Calibri" w:hAnsi="Calibri" w:cs="Calibri"/>
          <w:sz w:val="18"/>
          <w:szCs w:val="18"/>
        </w:rPr>
        <w:t>.1</w:t>
      </w:r>
      <w:r w:rsidR="00C85ABA" w:rsidRPr="00B30003">
        <w:rPr>
          <w:rFonts w:ascii="Calibri" w:hAnsi="Calibri" w:cs="Calibri"/>
          <w:sz w:val="18"/>
          <w:szCs w:val="18"/>
        </w:rPr>
        <w:tab/>
      </w:r>
      <w:r w:rsidR="001A26FE" w:rsidRPr="00B30003">
        <w:rPr>
          <w:rFonts w:ascii="Calibri" w:hAnsi="Calibri" w:cs="Calibri"/>
          <w:color w:val="002060"/>
          <w:sz w:val="18"/>
          <w:szCs w:val="18"/>
        </w:rPr>
        <w:t>L’organisme</w:t>
      </w:r>
      <w:r w:rsidR="00996A45" w:rsidRPr="00B30003">
        <w:rPr>
          <w:rFonts w:ascii="Calibri" w:hAnsi="Calibri" w:cs="Calibri"/>
          <w:color w:val="002060"/>
          <w:sz w:val="18"/>
          <w:szCs w:val="18"/>
        </w:rPr>
        <w:t xml:space="preserve"> devra s’assurer que le participant bénéficie d’une couverture </w:t>
      </w:r>
      <w:r w:rsidR="002332E4" w:rsidRPr="00B30003">
        <w:rPr>
          <w:rFonts w:ascii="Calibri" w:hAnsi="Calibri" w:cs="Calibri"/>
          <w:color w:val="002060"/>
          <w:sz w:val="18"/>
          <w:szCs w:val="18"/>
        </w:rPr>
        <w:t>adéquate</w:t>
      </w:r>
      <w:r w:rsidR="00996A45" w:rsidRPr="00B30003">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B1DF5" w:rsidRPr="00B30003">
        <w:rPr>
          <w:rFonts w:ascii="Calibri" w:hAnsi="Calibri" w:cs="Calibri"/>
          <w:color w:val="002060"/>
          <w:sz w:val="18"/>
          <w:szCs w:val="18"/>
        </w:rPr>
        <w:t>.</w:t>
      </w:r>
    </w:p>
    <w:p w14:paraId="23190440" w14:textId="77777777" w:rsidR="00D33954" w:rsidRPr="00B30003" w:rsidRDefault="00D33954" w:rsidP="00C85ABA">
      <w:pPr>
        <w:jc w:val="both"/>
        <w:rPr>
          <w:rFonts w:ascii="Calibri" w:hAnsi="Calibri" w:cs="Calibri"/>
          <w:color w:val="002060"/>
          <w:sz w:val="18"/>
          <w:szCs w:val="18"/>
        </w:rPr>
      </w:pPr>
    </w:p>
    <w:p w14:paraId="5F305DB6" w14:textId="59F5CDA1" w:rsidR="00A81351" w:rsidRPr="00B30003" w:rsidRDefault="00CC783A" w:rsidP="006000C8">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7</w:t>
      </w:r>
      <w:r w:rsidR="00236514" w:rsidRPr="00B30003">
        <w:rPr>
          <w:rFonts w:ascii="Calibri" w:hAnsi="Calibri" w:cs="Calibri"/>
          <w:sz w:val="18"/>
          <w:szCs w:val="18"/>
        </w:rPr>
        <w:t>.2</w:t>
      </w:r>
      <w:r w:rsidR="00236514" w:rsidRPr="00B30003">
        <w:rPr>
          <w:rFonts w:ascii="Calibri" w:hAnsi="Calibri" w:cs="Calibri"/>
          <w:sz w:val="18"/>
          <w:szCs w:val="18"/>
        </w:rPr>
        <w:tab/>
      </w:r>
      <w:r w:rsidR="00A81351" w:rsidRPr="00B30003">
        <w:rPr>
          <w:rFonts w:ascii="Calibri" w:hAnsi="Calibri" w:cs="Calibri"/>
          <w:color w:val="002060"/>
          <w:sz w:val="18"/>
          <w:szCs w:val="18"/>
        </w:rPr>
        <w:t>La couverture devra inclure au minimum une assurance santé</w:t>
      </w:r>
      <w:r w:rsidR="002705AA" w:rsidRPr="00B30003">
        <w:rPr>
          <w:rFonts w:ascii="Calibri" w:hAnsi="Calibri" w:cs="Calibri"/>
          <w:color w:val="002060"/>
          <w:sz w:val="18"/>
          <w:szCs w:val="18"/>
        </w:rPr>
        <w:t>, [</w:t>
      </w:r>
      <w:r w:rsidR="002705AA" w:rsidRPr="00B30003">
        <w:rPr>
          <w:rFonts w:ascii="Calibri" w:hAnsi="Calibri" w:cs="Calibri"/>
          <w:color w:val="002060"/>
          <w:sz w:val="18"/>
          <w:szCs w:val="18"/>
          <w:highlight w:val="lightGray"/>
        </w:rPr>
        <w:t>obligatoire</w:t>
      </w:r>
      <w:r w:rsidR="00A81351" w:rsidRPr="00B30003">
        <w:rPr>
          <w:rFonts w:ascii="Calibri" w:hAnsi="Calibri" w:cs="Calibri"/>
          <w:color w:val="002060"/>
          <w:sz w:val="18"/>
          <w:szCs w:val="18"/>
          <w:highlight w:val="lightGray"/>
        </w:rPr>
        <w:t xml:space="preserve"> </w:t>
      </w:r>
      <w:r w:rsidR="002705AA" w:rsidRPr="00B30003">
        <w:rPr>
          <w:rFonts w:ascii="Calibri" w:hAnsi="Calibri" w:cs="Calibri"/>
          <w:color w:val="002060"/>
          <w:sz w:val="18"/>
          <w:szCs w:val="18"/>
          <w:highlight w:val="lightGray"/>
        </w:rPr>
        <w:t>p</w:t>
      </w:r>
      <w:r w:rsidR="00A81351" w:rsidRPr="00B30003">
        <w:rPr>
          <w:rFonts w:ascii="Calibri" w:hAnsi="Calibri" w:cs="Calibri"/>
          <w:color w:val="002060"/>
          <w:sz w:val="18"/>
          <w:szCs w:val="18"/>
          <w:highlight w:val="lightGray"/>
        </w:rPr>
        <w:t>our les mobilités de stage</w:t>
      </w:r>
      <w:r w:rsidR="002705AA" w:rsidRPr="00B30003">
        <w:rPr>
          <w:rFonts w:ascii="Calibri" w:hAnsi="Calibri" w:cs="Calibri"/>
          <w:color w:val="002060"/>
          <w:sz w:val="18"/>
          <w:szCs w:val="18"/>
          <w:highlight w:val="lightGray"/>
        </w:rPr>
        <w:t xml:space="preserve"> et optionnel pour les autres types de mobilité</w:t>
      </w:r>
      <w:r w:rsidR="002705AA" w:rsidRPr="00B30003">
        <w:rPr>
          <w:rFonts w:ascii="Calibri" w:hAnsi="Calibri" w:cs="Calibri"/>
          <w:color w:val="002060"/>
          <w:sz w:val="18"/>
          <w:szCs w:val="18"/>
        </w:rPr>
        <w:t>] : une assurance responsabilité civile et assurance accident</w:t>
      </w:r>
      <w:r w:rsidR="00690913" w:rsidRPr="00B30003">
        <w:rPr>
          <w:rFonts w:ascii="Calibri" w:hAnsi="Calibri" w:cs="Calibri"/>
          <w:color w:val="002060"/>
          <w:sz w:val="18"/>
          <w:szCs w:val="18"/>
        </w:rPr>
        <w:t xml:space="preserve"> du travail</w:t>
      </w:r>
      <w:r w:rsidR="002705AA" w:rsidRPr="00B30003">
        <w:rPr>
          <w:rFonts w:ascii="Calibri" w:hAnsi="Calibri" w:cs="Calibri"/>
          <w:color w:val="002060"/>
          <w:sz w:val="18"/>
          <w:szCs w:val="18"/>
        </w:rPr>
        <w:t>.</w:t>
      </w:r>
    </w:p>
    <w:p w14:paraId="7F99263A" w14:textId="104A7471" w:rsidR="00F432A7" w:rsidRPr="00B30003" w:rsidRDefault="00A81351" w:rsidP="00CC2441">
      <w:pPr>
        <w:ind w:left="567" w:hanging="705"/>
        <w:jc w:val="both"/>
        <w:rPr>
          <w:rFonts w:ascii="Calibri" w:hAnsi="Calibri" w:cs="Calibri"/>
          <w:color w:val="002060"/>
          <w:sz w:val="18"/>
          <w:szCs w:val="18"/>
        </w:rPr>
      </w:pPr>
      <w:r w:rsidRPr="00B30003">
        <w:rPr>
          <w:rFonts w:ascii="Calibri" w:hAnsi="Calibri" w:cs="Calibri"/>
          <w:color w:val="002060"/>
          <w:sz w:val="18"/>
          <w:szCs w:val="18"/>
        </w:rPr>
        <w:tab/>
        <w:t xml:space="preserve">Explications : </w:t>
      </w:r>
      <w:r w:rsidR="00534389" w:rsidRPr="00B30003">
        <w:rPr>
          <w:rFonts w:ascii="Calibri" w:hAnsi="Calibri" w:cs="Calibri"/>
          <w:color w:val="002060"/>
          <w:sz w:val="18"/>
          <w:szCs w:val="18"/>
        </w:rPr>
        <w:t>dans le cas d’une mobilité intra européenne</w:t>
      </w:r>
      <w:r w:rsidRPr="00B30003">
        <w:rPr>
          <w:rFonts w:ascii="Calibri" w:hAnsi="Calibri" w:cs="Calibri"/>
          <w:color w:val="002060"/>
          <w:sz w:val="18"/>
          <w:szCs w:val="18"/>
        </w:rPr>
        <w:t xml:space="preserve">, l’étudiant est couvert par son régime de sécurité sociale étudiant pour la prise en charge </w:t>
      </w:r>
      <w:r w:rsidR="00D53124" w:rsidRPr="00B30003">
        <w:rPr>
          <w:rFonts w:ascii="Calibri" w:hAnsi="Calibri" w:cs="Calibri"/>
          <w:color w:val="002060"/>
          <w:sz w:val="18"/>
          <w:szCs w:val="18"/>
        </w:rPr>
        <w:t>de base</w:t>
      </w:r>
      <w:r w:rsidR="00534389" w:rsidRPr="00B30003">
        <w:rPr>
          <w:rFonts w:ascii="Calibri" w:hAnsi="Calibri" w:cs="Calibri"/>
          <w:color w:val="002060"/>
          <w:sz w:val="18"/>
          <w:szCs w:val="18"/>
        </w:rPr>
        <w:t xml:space="preserve"> </w:t>
      </w:r>
      <w:r w:rsidRPr="00B30003">
        <w:rPr>
          <w:rFonts w:ascii="Calibri" w:hAnsi="Calibri" w:cs="Calibri"/>
          <w:color w:val="002060"/>
          <w:sz w:val="18"/>
          <w:szCs w:val="18"/>
        </w:rPr>
        <w:t xml:space="preserve">des soins </w:t>
      </w:r>
      <w:r w:rsidR="00534389" w:rsidRPr="00B30003">
        <w:rPr>
          <w:rFonts w:ascii="Calibri" w:hAnsi="Calibri" w:cs="Calibri"/>
          <w:color w:val="002060"/>
          <w:sz w:val="18"/>
          <w:szCs w:val="18"/>
        </w:rPr>
        <w:t>médicaux lors de son séjour à l’étranger, par le biais de l</w:t>
      </w:r>
      <w:r w:rsidRPr="00B30003">
        <w:rPr>
          <w:rFonts w:ascii="Calibri" w:hAnsi="Calibri" w:cs="Calibri"/>
          <w:color w:val="002060"/>
          <w:sz w:val="18"/>
          <w:szCs w:val="18"/>
        </w:rPr>
        <w:t>a Carte Européenne d’Assurance Maladie</w:t>
      </w:r>
      <w:r w:rsidR="00534389" w:rsidRPr="00B30003">
        <w:rPr>
          <w:rFonts w:ascii="Calibri" w:hAnsi="Calibri" w:cs="Calibri"/>
          <w:color w:val="002060"/>
          <w:sz w:val="18"/>
          <w:szCs w:val="18"/>
        </w:rPr>
        <w:t xml:space="preserve">. </w:t>
      </w:r>
      <w:r w:rsidRPr="00B30003">
        <w:rPr>
          <w:rFonts w:ascii="Calibri" w:hAnsi="Calibri" w:cs="Calibri"/>
          <w:color w:val="002060"/>
          <w:sz w:val="18"/>
          <w:szCs w:val="18"/>
        </w:rPr>
        <w:t xml:space="preserve">Cependant, cette couverture peut s’avérer insuffisante, notamment </w:t>
      </w:r>
      <w:r w:rsidR="00343E38" w:rsidRPr="00B30003">
        <w:rPr>
          <w:rFonts w:ascii="Calibri" w:hAnsi="Calibri" w:cs="Calibri"/>
          <w:color w:val="002060"/>
          <w:sz w:val="18"/>
          <w:szCs w:val="18"/>
        </w:rPr>
        <w:t xml:space="preserve">pour </w:t>
      </w:r>
      <w:r w:rsidRPr="00B30003">
        <w:rPr>
          <w:rFonts w:ascii="Calibri" w:hAnsi="Calibri" w:cs="Calibri"/>
          <w:color w:val="002060"/>
          <w:sz w:val="18"/>
          <w:szCs w:val="18"/>
        </w:rPr>
        <w:t>un rapatriement ou une intervention médicale spécifique</w:t>
      </w:r>
      <w:r w:rsidR="00534389" w:rsidRPr="00B30003">
        <w:rPr>
          <w:rFonts w:ascii="Calibri" w:hAnsi="Calibri" w:cs="Calibri"/>
          <w:color w:val="002060"/>
          <w:sz w:val="18"/>
          <w:szCs w:val="18"/>
        </w:rPr>
        <w:t xml:space="preserve"> ou dans le cadre d’une mobilité hors Europe.</w:t>
      </w:r>
      <w:r w:rsidRPr="00B30003">
        <w:rPr>
          <w:rFonts w:ascii="Calibri" w:hAnsi="Calibri" w:cs="Calibri"/>
          <w:color w:val="002060"/>
          <w:sz w:val="18"/>
          <w:szCs w:val="18"/>
        </w:rPr>
        <w:t xml:space="preserve"> </w:t>
      </w:r>
      <w:r w:rsidR="00343E38" w:rsidRPr="00B30003">
        <w:rPr>
          <w:rFonts w:ascii="Calibri" w:hAnsi="Calibri" w:cs="Calibri"/>
          <w:color w:val="002060"/>
          <w:sz w:val="18"/>
          <w:szCs w:val="18"/>
        </w:rPr>
        <w:t>Dans ce cas, u</w:t>
      </w:r>
      <w:r w:rsidRPr="00B30003">
        <w:rPr>
          <w:rFonts w:ascii="Calibri" w:hAnsi="Calibri" w:cs="Calibri"/>
          <w:color w:val="002060"/>
          <w:sz w:val="18"/>
          <w:szCs w:val="18"/>
        </w:rPr>
        <w:t xml:space="preserve">ne assurance santé complémentaire peut s’avérer </w:t>
      </w:r>
      <w:r w:rsidR="000B5FB4" w:rsidRPr="00B30003">
        <w:rPr>
          <w:rFonts w:ascii="Calibri" w:hAnsi="Calibri" w:cs="Calibri"/>
          <w:color w:val="002060"/>
          <w:sz w:val="18"/>
          <w:szCs w:val="18"/>
        </w:rPr>
        <w:t>nécessaire</w:t>
      </w:r>
      <w:r w:rsidRPr="00B30003">
        <w:rPr>
          <w:rFonts w:ascii="Calibri" w:hAnsi="Calibri" w:cs="Calibri"/>
          <w:color w:val="002060"/>
          <w:sz w:val="18"/>
          <w:szCs w:val="18"/>
        </w:rPr>
        <w:t>.</w:t>
      </w:r>
      <w:r w:rsidR="00BF29A3" w:rsidRPr="00B30003">
        <w:rPr>
          <w:rFonts w:ascii="Calibri" w:hAnsi="Calibri" w:cs="Calibri"/>
          <w:color w:val="002060"/>
          <w:sz w:val="18"/>
          <w:szCs w:val="18"/>
        </w:rPr>
        <w:t xml:space="preserve"> Les assurances responsabilité civile et </w:t>
      </w:r>
      <w:r w:rsidR="00F432A7" w:rsidRPr="00B30003">
        <w:rPr>
          <w:rFonts w:ascii="Calibri" w:hAnsi="Calibri" w:cs="Calibri"/>
          <w:color w:val="002060"/>
          <w:sz w:val="18"/>
          <w:szCs w:val="18"/>
        </w:rPr>
        <w:t>accident du travail couvre</w:t>
      </w:r>
      <w:r w:rsidR="00343E38" w:rsidRPr="00B30003">
        <w:rPr>
          <w:rFonts w:ascii="Calibri" w:hAnsi="Calibri" w:cs="Calibri"/>
          <w:color w:val="002060"/>
          <w:sz w:val="18"/>
          <w:szCs w:val="18"/>
        </w:rPr>
        <w:t>nt</w:t>
      </w:r>
      <w:r w:rsidR="00F432A7" w:rsidRPr="00B30003">
        <w:rPr>
          <w:rFonts w:ascii="Calibri" w:hAnsi="Calibri" w:cs="Calibri"/>
          <w:color w:val="002060"/>
          <w:sz w:val="18"/>
          <w:szCs w:val="18"/>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sidRPr="00B30003">
        <w:rPr>
          <w:rFonts w:ascii="Calibri" w:hAnsi="Calibri" w:cs="Calibri"/>
          <w:color w:val="002060"/>
          <w:sz w:val="18"/>
          <w:szCs w:val="18"/>
        </w:rPr>
        <w:t>s</w:t>
      </w:r>
      <w:r w:rsidR="00F432A7" w:rsidRPr="00B30003">
        <w:rPr>
          <w:rFonts w:ascii="Calibri" w:hAnsi="Calibri" w:cs="Calibri"/>
          <w:color w:val="002060"/>
          <w:sz w:val="18"/>
          <w:szCs w:val="18"/>
        </w:rPr>
        <w:t xml:space="preserve">, par exemple s'ils ne sont pas considérés comme des employés ou officiellement inscrits dans </w:t>
      </w:r>
      <w:r w:rsidR="00343E38" w:rsidRPr="00B30003">
        <w:rPr>
          <w:rFonts w:ascii="Calibri" w:hAnsi="Calibri" w:cs="Calibri"/>
          <w:color w:val="002060"/>
          <w:sz w:val="18"/>
          <w:szCs w:val="18"/>
        </w:rPr>
        <w:t>l’organisme</w:t>
      </w:r>
      <w:r w:rsidR="00F432A7" w:rsidRPr="00B30003">
        <w:rPr>
          <w:rFonts w:ascii="Calibri" w:hAnsi="Calibri" w:cs="Calibri"/>
          <w:color w:val="002060"/>
          <w:sz w:val="18"/>
          <w:szCs w:val="18"/>
        </w:rPr>
        <w:t xml:space="preserve"> d'accueil. Il est recommandé d’indiquer les informations suivantes : compagnie d’assurance</w:t>
      </w:r>
      <w:r w:rsidR="0007654B" w:rsidRPr="00B30003">
        <w:rPr>
          <w:rFonts w:ascii="Calibri" w:hAnsi="Calibri" w:cs="Calibri"/>
          <w:color w:val="002060"/>
          <w:sz w:val="18"/>
          <w:szCs w:val="18"/>
        </w:rPr>
        <w:t xml:space="preserve"> </w:t>
      </w:r>
      <w:r w:rsidR="00690913" w:rsidRPr="00B30003">
        <w:rPr>
          <w:rFonts w:ascii="Calibri" w:hAnsi="Calibri" w:cs="Calibri"/>
          <w:color w:val="002060"/>
          <w:sz w:val="18"/>
          <w:szCs w:val="18"/>
        </w:rPr>
        <w:t xml:space="preserve">type </w:t>
      </w:r>
      <w:r w:rsidR="0007654B" w:rsidRPr="00B30003">
        <w:rPr>
          <w:rFonts w:ascii="Calibri" w:hAnsi="Calibri" w:cs="Calibri"/>
          <w:color w:val="002060"/>
          <w:sz w:val="18"/>
          <w:szCs w:val="18"/>
        </w:rPr>
        <w:t>et</w:t>
      </w:r>
      <w:r w:rsidR="00F432A7" w:rsidRPr="00B30003">
        <w:rPr>
          <w:rFonts w:ascii="Calibri" w:hAnsi="Calibri" w:cs="Calibri"/>
          <w:color w:val="002060"/>
          <w:sz w:val="18"/>
          <w:szCs w:val="18"/>
        </w:rPr>
        <w:t xml:space="preserve"> numéro de police.</w:t>
      </w:r>
    </w:p>
    <w:p w14:paraId="28A70C58" w14:textId="3F899289" w:rsidR="00F432A7" w:rsidRPr="00B30003" w:rsidRDefault="00F432A7" w:rsidP="00F432A7">
      <w:pPr>
        <w:ind w:left="705" w:hanging="705"/>
        <w:jc w:val="both"/>
        <w:rPr>
          <w:rFonts w:ascii="Calibri" w:hAnsi="Calibri" w:cs="Calibri"/>
          <w:sz w:val="18"/>
          <w:szCs w:val="18"/>
        </w:rPr>
      </w:pPr>
    </w:p>
    <w:p w14:paraId="6CEA1C66" w14:textId="7C869757" w:rsidR="00A449A6" w:rsidRPr="00B30003" w:rsidRDefault="00CC783A" w:rsidP="006000C8">
      <w:pPr>
        <w:ind w:left="567" w:hanging="567"/>
        <w:jc w:val="both"/>
        <w:rPr>
          <w:rFonts w:ascii="Calibri" w:hAnsi="Calibri" w:cs="Calibri"/>
          <w:color w:val="A6A6A6" w:themeColor="background1" w:themeShade="A6"/>
          <w:sz w:val="18"/>
          <w:szCs w:val="18"/>
        </w:rPr>
      </w:pPr>
      <w:r w:rsidRPr="00B30003">
        <w:rPr>
          <w:rFonts w:ascii="Calibri" w:hAnsi="Calibri" w:cs="Calibri"/>
          <w:sz w:val="18"/>
          <w:szCs w:val="18"/>
        </w:rPr>
        <w:t>7</w:t>
      </w:r>
      <w:r w:rsidR="00AE43CB" w:rsidRPr="00B30003">
        <w:rPr>
          <w:rFonts w:ascii="Calibri" w:hAnsi="Calibri" w:cs="Calibri"/>
          <w:sz w:val="18"/>
          <w:szCs w:val="18"/>
        </w:rPr>
        <w:t>.3</w:t>
      </w:r>
      <w:r w:rsidR="00343E38" w:rsidRPr="00B30003">
        <w:rPr>
          <w:rFonts w:ascii="Calibri" w:hAnsi="Calibri" w:cs="Calibri"/>
          <w:sz w:val="18"/>
          <w:szCs w:val="18"/>
        </w:rPr>
        <w:tab/>
      </w:r>
      <w:r w:rsidR="00A449A6" w:rsidRPr="00B30003">
        <w:rPr>
          <w:rFonts w:ascii="Calibri" w:hAnsi="Calibri" w:cs="Calibri"/>
          <w:color w:val="002060"/>
          <w:sz w:val="18"/>
          <w:szCs w:val="18"/>
        </w:rPr>
        <w:t xml:space="preserve">La partie responsable de la souscription de l’assurance est le participant. </w:t>
      </w:r>
    </w:p>
    <w:p w14:paraId="076F9EF0" w14:textId="4E2EEFEF" w:rsidR="00343E38" w:rsidRPr="00B30003" w:rsidRDefault="00FE6EF8" w:rsidP="00C351D0">
      <w:pPr>
        <w:ind w:left="567"/>
        <w:jc w:val="both"/>
        <w:rPr>
          <w:rFonts w:ascii="Calibri" w:hAnsi="Calibri" w:cs="Calibri"/>
          <w:sz w:val="18"/>
          <w:szCs w:val="18"/>
        </w:rPr>
      </w:pPr>
      <w:r w:rsidRPr="00B30003">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0B66712F" w14:textId="77777777" w:rsidR="00D341CE" w:rsidRPr="00B30003" w:rsidRDefault="00D341CE" w:rsidP="00C85ABA">
      <w:pPr>
        <w:ind w:left="567" w:hanging="567"/>
        <w:jc w:val="both"/>
        <w:rPr>
          <w:rFonts w:ascii="Calibri" w:hAnsi="Calibri" w:cs="Calibri"/>
          <w:color w:val="002060"/>
        </w:rPr>
      </w:pPr>
    </w:p>
    <w:p w14:paraId="17B2E788" w14:textId="5E4963C7" w:rsidR="00D33954" w:rsidRPr="00B30003" w:rsidRDefault="00C85ABA" w:rsidP="00C85ABA">
      <w:pPr>
        <w:pBdr>
          <w:bottom w:val="single" w:sz="4" w:space="1" w:color="auto"/>
        </w:pBdr>
        <w:rPr>
          <w:rFonts w:ascii="Calibri" w:hAnsi="Calibri" w:cs="Calibri"/>
          <w:b/>
        </w:rPr>
      </w:pPr>
      <w:r w:rsidRPr="00B30003">
        <w:rPr>
          <w:rFonts w:ascii="Calibri" w:hAnsi="Calibri" w:cs="Calibri"/>
          <w:b/>
        </w:rPr>
        <w:t xml:space="preserve">ARTICLE </w:t>
      </w:r>
      <w:r w:rsidR="00CC783A" w:rsidRPr="00B30003">
        <w:rPr>
          <w:rFonts w:ascii="Calibri" w:hAnsi="Calibri" w:cs="Calibri"/>
          <w:b/>
        </w:rPr>
        <w:t>8</w:t>
      </w:r>
      <w:r w:rsidRPr="00B30003">
        <w:rPr>
          <w:rFonts w:ascii="Calibri" w:hAnsi="Calibri" w:cs="Calibri"/>
          <w:b/>
        </w:rPr>
        <w:t xml:space="preserve"> – </w:t>
      </w:r>
      <w:r w:rsidR="00FC29F9" w:rsidRPr="00B30003">
        <w:rPr>
          <w:rFonts w:ascii="Calibri" w:hAnsi="Calibri" w:cs="Calibri"/>
          <w:b/>
          <w:color w:val="002060"/>
        </w:rPr>
        <w:t xml:space="preserve">NIVEAU LINGUISTIQUE ET </w:t>
      </w:r>
      <w:r w:rsidR="00D33954" w:rsidRPr="00B30003">
        <w:rPr>
          <w:rFonts w:ascii="Calibri" w:hAnsi="Calibri" w:cs="Calibri"/>
          <w:b/>
          <w:color w:val="002060"/>
        </w:rPr>
        <w:t>AIDE LINGUISTIQUE EN LIGNE</w:t>
      </w:r>
      <w:r w:rsidR="00964A07" w:rsidRPr="00B30003">
        <w:rPr>
          <w:rFonts w:ascii="Calibri" w:hAnsi="Calibri" w:cs="Calibri"/>
          <w:b/>
          <w:color w:val="002060"/>
        </w:rPr>
        <w:t xml:space="preserve"> </w:t>
      </w:r>
    </w:p>
    <w:p w14:paraId="43FDF56F" w14:textId="77777777" w:rsidR="00ED449B" w:rsidRPr="00B30003" w:rsidRDefault="00ED449B" w:rsidP="001165CF">
      <w:pPr>
        <w:ind w:left="567" w:hanging="567"/>
        <w:jc w:val="both"/>
        <w:rPr>
          <w:rFonts w:ascii="Calibri" w:hAnsi="Calibri" w:cs="Calibri"/>
          <w:sz w:val="18"/>
          <w:szCs w:val="18"/>
        </w:rPr>
      </w:pPr>
    </w:p>
    <w:p w14:paraId="68A3B46A" w14:textId="1B2E5285" w:rsidR="00FC29F9" w:rsidRPr="00B30003" w:rsidRDefault="00CC783A" w:rsidP="006000C8">
      <w:pPr>
        <w:ind w:left="567" w:hanging="567"/>
        <w:jc w:val="both"/>
        <w:rPr>
          <w:rFonts w:ascii="Calibri" w:hAnsi="Calibri" w:cs="Calibri"/>
          <w:sz w:val="18"/>
          <w:szCs w:val="18"/>
        </w:rPr>
      </w:pPr>
      <w:r w:rsidRPr="00B30003">
        <w:rPr>
          <w:rFonts w:ascii="Calibri" w:hAnsi="Calibri" w:cs="Calibri"/>
          <w:sz w:val="18"/>
          <w:szCs w:val="18"/>
        </w:rPr>
        <w:t>8</w:t>
      </w:r>
      <w:r w:rsidR="00C85ABA" w:rsidRPr="00B30003">
        <w:rPr>
          <w:rFonts w:ascii="Calibri" w:hAnsi="Calibri" w:cs="Calibri"/>
          <w:sz w:val="18"/>
          <w:szCs w:val="18"/>
        </w:rPr>
        <w:t>.</w:t>
      </w:r>
      <w:r w:rsidR="00FC29F9" w:rsidRPr="00B30003">
        <w:rPr>
          <w:rFonts w:ascii="Calibri" w:hAnsi="Calibri" w:cs="Calibri"/>
          <w:sz w:val="18"/>
          <w:szCs w:val="18"/>
        </w:rPr>
        <w:t>1</w:t>
      </w:r>
      <w:r w:rsidR="00C85ABA" w:rsidRPr="00B30003">
        <w:rPr>
          <w:rFonts w:ascii="Calibri" w:hAnsi="Calibri" w:cs="Calibri"/>
          <w:sz w:val="18"/>
          <w:szCs w:val="18"/>
        </w:rPr>
        <w:tab/>
      </w:r>
      <w:r w:rsidR="00FC29F9" w:rsidRPr="00B30003">
        <w:rPr>
          <w:rFonts w:ascii="Calibri" w:hAnsi="Calibri" w:cs="Calibri"/>
          <w:color w:val="002060"/>
          <w:sz w:val="18"/>
          <w:szCs w:val="18"/>
        </w:rPr>
        <w:t>Le participant peut effectuer l'évaluation linguistique OLS dans la langue de mobilité (si elle est disponible) avant la période de mobilité et utiliser les cours de langue disponibles sur la plateforme OLS</w:t>
      </w:r>
      <w:r w:rsidR="009668AE" w:rsidRPr="00B30003">
        <w:rPr>
          <w:rFonts w:ascii="Calibri" w:hAnsi="Calibri" w:cs="Calibri"/>
          <w:color w:val="002060"/>
          <w:sz w:val="18"/>
          <w:szCs w:val="18"/>
        </w:rPr>
        <w:t xml:space="preserve"> (EU ACADEMY)</w:t>
      </w:r>
      <w:r w:rsidR="00FC29F9" w:rsidRPr="00B30003">
        <w:rPr>
          <w:rFonts w:ascii="Calibri" w:hAnsi="Calibri" w:cs="Calibri"/>
          <w:color w:val="002060"/>
          <w:sz w:val="18"/>
          <w:szCs w:val="18"/>
        </w:rPr>
        <w:t>.</w:t>
      </w:r>
    </w:p>
    <w:p w14:paraId="18A0683F" w14:textId="77777777" w:rsidR="00964A07" w:rsidRPr="00B30003" w:rsidRDefault="00964A07" w:rsidP="000B0C05">
      <w:pPr>
        <w:ind w:left="567"/>
        <w:jc w:val="both"/>
        <w:rPr>
          <w:rFonts w:ascii="Calibri" w:hAnsi="Calibri" w:cs="Calibri"/>
          <w:color w:val="002060"/>
          <w:sz w:val="18"/>
          <w:szCs w:val="18"/>
        </w:rPr>
      </w:pPr>
    </w:p>
    <w:p w14:paraId="66A716A6" w14:textId="2C757B31" w:rsidR="00895F3C" w:rsidRPr="00B30003" w:rsidRDefault="00CC783A" w:rsidP="001F77E1">
      <w:pPr>
        <w:ind w:left="567" w:hanging="567"/>
        <w:jc w:val="both"/>
        <w:rPr>
          <w:rFonts w:asciiTheme="majorHAnsi" w:hAnsiTheme="majorHAnsi" w:cstheme="majorHAnsi"/>
          <w:i/>
          <w:color w:val="4AA55B"/>
          <w:sz w:val="18"/>
          <w:szCs w:val="18"/>
        </w:rPr>
      </w:pPr>
      <w:r w:rsidRPr="00B30003">
        <w:rPr>
          <w:rFonts w:ascii="Calibri" w:hAnsi="Calibri" w:cs="Calibri"/>
          <w:sz w:val="18"/>
          <w:szCs w:val="18"/>
        </w:rPr>
        <w:t>8</w:t>
      </w:r>
      <w:r w:rsidR="00FC29F9" w:rsidRPr="00B30003">
        <w:rPr>
          <w:rFonts w:ascii="Calibri" w:hAnsi="Calibri" w:cs="Calibri"/>
          <w:sz w:val="18"/>
          <w:szCs w:val="18"/>
        </w:rPr>
        <w:t>.2</w:t>
      </w:r>
      <w:r w:rsidR="00FC29F9" w:rsidRPr="00B30003">
        <w:rPr>
          <w:rFonts w:ascii="Calibri" w:hAnsi="Calibri" w:cs="Calibri"/>
          <w:sz w:val="18"/>
          <w:szCs w:val="18"/>
        </w:rPr>
        <w:tab/>
      </w:r>
      <w:r w:rsidR="00964A07" w:rsidRPr="00B30003">
        <w:rPr>
          <w:rFonts w:ascii="Calibri" w:hAnsi="Calibri" w:cs="Calibri"/>
          <w:sz w:val="18"/>
          <w:szCs w:val="18"/>
        </w:rPr>
        <w:t>L</w:t>
      </w:r>
      <w:r w:rsidR="00430D42" w:rsidRPr="00B30003">
        <w:rPr>
          <w:rFonts w:ascii="Calibri" w:hAnsi="Calibri" w:cs="Calibri"/>
          <w:color w:val="002060"/>
          <w:sz w:val="18"/>
          <w:szCs w:val="18"/>
        </w:rPr>
        <w:t>e niveau de compétence linguistique en [</w:t>
      </w:r>
      <w:r w:rsidR="00430D42" w:rsidRPr="00B30003">
        <w:rPr>
          <w:rFonts w:ascii="Calibri" w:hAnsi="Calibri" w:cs="Calibri"/>
          <w:color w:val="002060"/>
          <w:sz w:val="18"/>
          <w:szCs w:val="18"/>
          <w:highlight w:val="red"/>
        </w:rPr>
        <w:t>indiquer la langue d’enseignement/travail</w:t>
      </w:r>
      <w:r w:rsidR="00430D42" w:rsidRPr="00B30003">
        <w:rPr>
          <w:rFonts w:ascii="Calibri" w:hAnsi="Calibri" w:cs="Calibri"/>
          <w:color w:val="002060"/>
          <w:sz w:val="18"/>
          <w:szCs w:val="18"/>
        </w:rPr>
        <w:t xml:space="preserve">] que </w:t>
      </w:r>
      <w:r w:rsidR="00964A07" w:rsidRPr="00B30003">
        <w:rPr>
          <w:rFonts w:ascii="Calibri" w:hAnsi="Calibri" w:cs="Calibri"/>
          <w:color w:val="002060"/>
          <w:sz w:val="18"/>
          <w:szCs w:val="18"/>
        </w:rPr>
        <w:t>le participant</w:t>
      </w:r>
      <w:r w:rsidR="00430D42" w:rsidRPr="00B30003">
        <w:rPr>
          <w:rFonts w:ascii="Calibri" w:hAnsi="Calibri" w:cs="Calibri"/>
          <w:color w:val="002060"/>
          <w:sz w:val="18"/>
          <w:szCs w:val="18"/>
        </w:rPr>
        <w:t xml:space="preserve"> possède ou s’engage à acquérir avant le début de la mobilité est :</w:t>
      </w:r>
      <w:r w:rsidR="001F77E1" w:rsidRPr="00B30003">
        <w:rPr>
          <w:rFonts w:ascii="Calibri" w:hAnsi="Calibri" w:cs="Calibri"/>
          <w:color w:val="A6A6A6" w:themeColor="background1" w:themeShade="A6"/>
          <w:sz w:val="18"/>
          <w:szCs w:val="18"/>
        </w:rPr>
        <w:t xml:space="preserve"> </w:t>
      </w:r>
      <w:r w:rsidR="00895F3C" w:rsidRPr="00B30003">
        <w:rPr>
          <w:rFonts w:ascii="Calibri" w:hAnsi="Calibri" w:cs="Calibri"/>
          <w:color w:val="002060"/>
          <w:sz w:val="18"/>
          <w:szCs w:val="18"/>
          <w:highlight w:val="red"/>
        </w:rPr>
        <w:t>A1</w:t>
      </w:r>
      <w:sdt>
        <w:sdtPr>
          <w:rPr>
            <w:rFonts w:ascii="Calibri" w:hAnsi="Calibri" w:cs="Calibri"/>
            <w:color w:val="002060"/>
            <w:sz w:val="18"/>
            <w:szCs w:val="18"/>
            <w:highlight w:val="red"/>
          </w:rPr>
          <w:id w:val="-1755589510"/>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A2</w:t>
      </w:r>
      <w:sdt>
        <w:sdtPr>
          <w:rPr>
            <w:rFonts w:ascii="Calibri" w:hAnsi="Calibri" w:cs="Calibri"/>
            <w:color w:val="002060"/>
            <w:sz w:val="18"/>
            <w:szCs w:val="18"/>
            <w:highlight w:val="red"/>
          </w:rPr>
          <w:id w:val="2080716573"/>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B1</w:t>
      </w:r>
      <w:sdt>
        <w:sdtPr>
          <w:rPr>
            <w:rFonts w:ascii="Calibri" w:hAnsi="Calibri" w:cs="Calibri"/>
            <w:color w:val="002060"/>
            <w:sz w:val="18"/>
            <w:szCs w:val="18"/>
            <w:highlight w:val="red"/>
          </w:rPr>
          <w:id w:val="501093915"/>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B2</w:t>
      </w:r>
      <w:sdt>
        <w:sdtPr>
          <w:rPr>
            <w:rFonts w:ascii="Calibri" w:hAnsi="Calibri" w:cs="Calibri"/>
            <w:color w:val="002060"/>
            <w:sz w:val="18"/>
            <w:szCs w:val="18"/>
            <w:highlight w:val="red"/>
          </w:rPr>
          <w:id w:val="-572131189"/>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C1</w:t>
      </w:r>
      <w:sdt>
        <w:sdtPr>
          <w:rPr>
            <w:rFonts w:ascii="Calibri" w:hAnsi="Calibri" w:cs="Calibri"/>
            <w:color w:val="002060"/>
            <w:sz w:val="18"/>
            <w:szCs w:val="18"/>
            <w:highlight w:val="red"/>
          </w:rPr>
          <w:id w:val="1999688498"/>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002060"/>
          <w:sz w:val="18"/>
          <w:szCs w:val="18"/>
          <w:highlight w:val="red"/>
        </w:rPr>
        <w:t xml:space="preserve"> C2</w:t>
      </w:r>
      <w:sdt>
        <w:sdtPr>
          <w:rPr>
            <w:rFonts w:ascii="Calibri" w:hAnsi="Calibri" w:cs="Calibri"/>
            <w:color w:val="002060"/>
            <w:sz w:val="18"/>
            <w:szCs w:val="18"/>
            <w:highlight w:val="red"/>
          </w:rPr>
          <w:id w:val="1905413111"/>
        </w:sdtPr>
        <w:sdtEndPr/>
        <w:sdtContent>
          <w:r w:rsidR="00895F3C" w:rsidRPr="00B30003">
            <w:rPr>
              <w:rFonts w:ascii="Calibri" w:hAnsi="Calibri" w:cs="Calibri"/>
              <w:color w:val="002060"/>
              <w:sz w:val="18"/>
              <w:szCs w:val="18"/>
              <w:highlight w:val="red"/>
            </w:rPr>
            <w:t>☐</w:t>
          </w:r>
        </w:sdtContent>
      </w:sdt>
      <w:r w:rsidR="00895F3C" w:rsidRPr="00B30003">
        <w:rPr>
          <w:rFonts w:ascii="Calibri" w:hAnsi="Calibri" w:cs="Calibri"/>
          <w:color w:val="A6A6A6" w:themeColor="background1" w:themeShade="A6"/>
          <w:sz w:val="18"/>
          <w:szCs w:val="18"/>
          <w:highlight w:val="red"/>
        </w:rPr>
        <w:t xml:space="preserve"> </w:t>
      </w:r>
      <w:r w:rsidR="00895F3C" w:rsidRPr="00B30003">
        <w:rPr>
          <w:rFonts w:asciiTheme="majorHAnsi" w:hAnsiTheme="majorHAnsi" w:cstheme="majorHAnsi"/>
          <w:i/>
          <w:color w:val="4AA55B"/>
          <w:sz w:val="18"/>
          <w:szCs w:val="18"/>
          <w:highlight w:val="red"/>
        </w:rPr>
        <w:t>]</w:t>
      </w:r>
    </w:p>
    <w:p w14:paraId="156A28C4" w14:textId="77777777" w:rsidR="00BD222A" w:rsidRPr="00B30003" w:rsidRDefault="00BD222A" w:rsidP="00C85ABA">
      <w:pPr>
        <w:pBdr>
          <w:bottom w:val="single" w:sz="4" w:space="1" w:color="auto"/>
        </w:pBdr>
        <w:rPr>
          <w:rFonts w:ascii="Calibri" w:hAnsi="Calibri" w:cs="Calibri"/>
          <w:sz w:val="18"/>
          <w:szCs w:val="18"/>
        </w:rPr>
      </w:pPr>
    </w:p>
    <w:p w14:paraId="5A12F546" w14:textId="55541302" w:rsidR="00D33954" w:rsidRPr="00B30003" w:rsidRDefault="00C85ABA" w:rsidP="00C85ABA">
      <w:pPr>
        <w:pBdr>
          <w:bottom w:val="single" w:sz="4" w:space="1" w:color="auto"/>
        </w:pBdr>
        <w:rPr>
          <w:rFonts w:ascii="Calibri" w:hAnsi="Calibri" w:cs="Calibri"/>
          <w:b/>
        </w:rPr>
      </w:pPr>
      <w:r w:rsidRPr="00B30003">
        <w:rPr>
          <w:rFonts w:ascii="Calibri" w:hAnsi="Calibri" w:cs="Calibri"/>
          <w:b/>
        </w:rPr>
        <w:t xml:space="preserve">ARTICLE </w:t>
      </w:r>
      <w:r w:rsidR="00CC783A" w:rsidRPr="00B30003">
        <w:rPr>
          <w:rFonts w:ascii="Calibri" w:hAnsi="Calibri" w:cs="Calibri"/>
          <w:b/>
        </w:rPr>
        <w:t>9</w:t>
      </w:r>
      <w:r w:rsidRPr="00B30003">
        <w:rPr>
          <w:rFonts w:ascii="Calibri" w:hAnsi="Calibri" w:cs="Calibri"/>
          <w:b/>
        </w:rPr>
        <w:t xml:space="preserve"> –</w:t>
      </w:r>
      <w:r w:rsidR="006000C8" w:rsidRPr="00B30003">
        <w:rPr>
          <w:rFonts w:ascii="Calibri" w:hAnsi="Calibri" w:cs="Calibri"/>
          <w:b/>
          <w:color w:val="A6A6A6" w:themeColor="background1" w:themeShade="A6"/>
        </w:rPr>
        <w:t xml:space="preserve"> </w:t>
      </w:r>
      <w:r w:rsidR="00D33954" w:rsidRPr="00B30003">
        <w:rPr>
          <w:rFonts w:ascii="Calibri" w:hAnsi="Calibri" w:cs="Calibri"/>
          <w:b/>
          <w:color w:val="002060"/>
        </w:rPr>
        <w:t>RAPPORT DU PARTICIPANT</w:t>
      </w:r>
    </w:p>
    <w:p w14:paraId="1004ECC7" w14:textId="77777777" w:rsidR="00F650FE" w:rsidRPr="00B30003" w:rsidRDefault="00F650FE" w:rsidP="00C85ABA">
      <w:pPr>
        <w:ind w:left="567" w:hanging="567"/>
        <w:jc w:val="both"/>
        <w:rPr>
          <w:rFonts w:ascii="Calibri" w:hAnsi="Calibri" w:cs="Calibri"/>
          <w:sz w:val="18"/>
          <w:szCs w:val="18"/>
        </w:rPr>
      </w:pPr>
    </w:p>
    <w:p w14:paraId="6350F734" w14:textId="5BB88384" w:rsidR="00D33954" w:rsidRPr="00B30003" w:rsidRDefault="00CC783A" w:rsidP="006000C8">
      <w:pPr>
        <w:ind w:left="567" w:hanging="567"/>
        <w:jc w:val="both"/>
        <w:rPr>
          <w:rFonts w:ascii="Calibri" w:hAnsi="Calibri" w:cs="Calibri"/>
          <w:sz w:val="18"/>
          <w:szCs w:val="18"/>
        </w:rPr>
      </w:pPr>
      <w:r w:rsidRPr="00B30003">
        <w:rPr>
          <w:rFonts w:ascii="Calibri" w:hAnsi="Calibri" w:cs="Calibri"/>
          <w:sz w:val="18"/>
          <w:szCs w:val="18"/>
        </w:rPr>
        <w:t>9</w:t>
      </w:r>
      <w:r w:rsidR="00C85ABA" w:rsidRPr="00B30003">
        <w:rPr>
          <w:rFonts w:ascii="Calibri" w:hAnsi="Calibri" w:cs="Calibri"/>
          <w:sz w:val="18"/>
          <w:szCs w:val="18"/>
        </w:rPr>
        <w:t>.1</w:t>
      </w:r>
      <w:r w:rsidR="00C85ABA" w:rsidRPr="00B30003">
        <w:rPr>
          <w:rFonts w:ascii="Calibri" w:hAnsi="Calibri" w:cs="Calibri"/>
          <w:sz w:val="18"/>
          <w:szCs w:val="18"/>
        </w:rPr>
        <w:tab/>
      </w:r>
      <w:r w:rsidR="00D33954" w:rsidRPr="00B30003">
        <w:rPr>
          <w:rFonts w:asciiTheme="majorHAnsi" w:hAnsiTheme="majorHAnsi" w:cstheme="majorHAnsi"/>
          <w:b/>
          <w:bCs/>
          <w:color w:val="002060"/>
          <w:sz w:val="18"/>
          <w:szCs w:val="18"/>
        </w:rPr>
        <w:t>Le participant devra compléter et soumettre le rapport du participant</w:t>
      </w:r>
      <w:r w:rsidR="00D33954" w:rsidRPr="00B30003">
        <w:rPr>
          <w:rFonts w:asciiTheme="majorHAnsi" w:hAnsiTheme="majorHAnsi" w:cstheme="majorHAnsi"/>
          <w:color w:val="002060"/>
          <w:sz w:val="18"/>
          <w:szCs w:val="18"/>
        </w:rPr>
        <w:t xml:space="preserve"> </w:t>
      </w:r>
      <w:r w:rsidR="00D76433" w:rsidRPr="00B30003">
        <w:rPr>
          <w:rFonts w:asciiTheme="majorHAnsi" w:hAnsiTheme="majorHAnsi" w:cstheme="majorHAnsi"/>
          <w:color w:val="002060"/>
          <w:sz w:val="18"/>
          <w:szCs w:val="18"/>
        </w:rPr>
        <w:t>(via l’outil en ligne EU Survey)</w:t>
      </w:r>
      <w:r w:rsidR="00D33954" w:rsidRPr="00B30003">
        <w:rPr>
          <w:rFonts w:asciiTheme="majorHAnsi" w:hAnsiTheme="majorHAnsi" w:cstheme="majorHAnsi"/>
          <w:color w:val="002060"/>
          <w:sz w:val="18"/>
          <w:szCs w:val="18"/>
        </w:rPr>
        <w:t xml:space="preserve">, </w:t>
      </w:r>
      <w:r w:rsidR="00D33954" w:rsidRPr="00B30003">
        <w:rPr>
          <w:rFonts w:asciiTheme="majorHAnsi" w:hAnsiTheme="majorHAnsi" w:cstheme="majorHAnsi"/>
          <w:b/>
          <w:bCs/>
          <w:color w:val="002060"/>
          <w:sz w:val="18"/>
          <w:szCs w:val="18"/>
        </w:rPr>
        <w:t xml:space="preserve">dans un délai </w:t>
      </w:r>
      <w:r w:rsidR="00F5648E" w:rsidRPr="00B30003">
        <w:rPr>
          <w:rFonts w:asciiTheme="majorHAnsi" w:hAnsiTheme="majorHAnsi" w:cstheme="majorHAnsi"/>
          <w:b/>
          <w:bCs/>
          <w:color w:val="002060"/>
          <w:sz w:val="18"/>
          <w:szCs w:val="18"/>
        </w:rPr>
        <w:t>de</w:t>
      </w:r>
      <w:r w:rsidR="00433B44" w:rsidRPr="00B30003">
        <w:rPr>
          <w:rFonts w:asciiTheme="majorHAnsi" w:hAnsiTheme="majorHAnsi" w:cstheme="majorHAnsi"/>
          <w:b/>
          <w:bCs/>
          <w:i/>
          <w:color w:val="4AA55B"/>
          <w:sz w:val="18"/>
          <w:szCs w:val="18"/>
        </w:rPr>
        <w:t xml:space="preserve"> </w:t>
      </w:r>
      <w:r w:rsidR="00F5648E" w:rsidRPr="00B30003">
        <w:rPr>
          <w:rFonts w:asciiTheme="majorHAnsi" w:hAnsiTheme="majorHAnsi" w:cstheme="majorHAnsi"/>
          <w:b/>
          <w:bCs/>
          <w:sz w:val="18"/>
          <w:szCs w:val="18"/>
        </w:rPr>
        <w:t xml:space="preserve">10 </w:t>
      </w:r>
      <w:r w:rsidR="00B4132B" w:rsidRPr="00B30003">
        <w:rPr>
          <w:rFonts w:asciiTheme="majorHAnsi" w:hAnsiTheme="majorHAnsi" w:cstheme="majorHAnsi"/>
          <w:b/>
          <w:bCs/>
          <w:color w:val="002060"/>
          <w:sz w:val="18"/>
          <w:szCs w:val="18"/>
        </w:rPr>
        <w:t xml:space="preserve">jours </w:t>
      </w:r>
      <w:r w:rsidR="00D33954" w:rsidRPr="00B30003">
        <w:rPr>
          <w:rFonts w:asciiTheme="majorHAnsi" w:hAnsiTheme="majorHAnsi" w:cstheme="majorHAnsi"/>
          <w:b/>
          <w:bCs/>
          <w:color w:val="002060"/>
          <w:sz w:val="18"/>
          <w:szCs w:val="18"/>
        </w:rPr>
        <w:t xml:space="preserve">calendaires suivant la réception </w:t>
      </w:r>
      <w:r w:rsidR="006B72F4" w:rsidRPr="00B30003">
        <w:rPr>
          <w:rFonts w:asciiTheme="majorHAnsi" w:hAnsiTheme="majorHAnsi" w:cstheme="majorHAnsi"/>
          <w:b/>
          <w:bCs/>
          <w:color w:val="002060"/>
          <w:sz w:val="18"/>
          <w:szCs w:val="18"/>
        </w:rPr>
        <w:t>de l’invitation</w:t>
      </w:r>
      <w:r w:rsidR="00D33954" w:rsidRPr="00B30003">
        <w:rPr>
          <w:rFonts w:asciiTheme="majorHAnsi" w:hAnsiTheme="majorHAnsi" w:cstheme="majorHAnsi"/>
          <w:b/>
          <w:bCs/>
          <w:color w:val="002060"/>
          <w:sz w:val="18"/>
          <w:szCs w:val="18"/>
        </w:rPr>
        <w:t xml:space="preserve"> à le faire</w:t>
      </w:r>
      <w:r w:rsidR="00D33954" w:rsidRPr="00B30003">
        <w:rPr>
          <w:rFonts w:asciiTheme="majorHAnsi" w:hAnsiTheme="majorHAnsi" w:cstheme="majorHAnsi"/>
          <w:color w:val="002060"/>
          <w:sz w:val="18"/>
          <w:szCs w:val="18"/>
        </w:rPr>
        <w:t>.</w:t>
      </w:r>
      <w:r w:rsidR="0026483C" w:rsidRPr="00B30003">
        <w:rPr>
          <w:rFonts w:asciiTheme="majorHAnsi" w:hAnsiTheme="majorHAnsi" w:cstheme="majorHAnsi"/>
          <w:color w:val="002060"/>
          <w:sz w:val="18"/>
          <w:szCs w:val="18"/>
        </w:rPr>
        <w:t xml:space="preserve"> </w:t>
      </w:r>
      <w:r w:rsidR="00D33954" w:rsidRPr="00B30003">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B30003">
        <w:rPr>
          <w:rFonts w:asciiTheme="majorHAnsi" w:hAnsiTheme="majorHAnsi" w:cstheme="majorHAnsi"/>
          <w:color w:val="002060"/>
          <w:sz w:val="18"/>
          <w:szCs w:val="18"/>
        </w:rPr>
        <w:t xml:space="preserve">l’aide financière reçue à </w:t>
      </w:r>
      <w:r w:rsidR="00433B44" w:rsidRPr="00B30003">
        <w:rPr>
          <w:rFonts w:asciiTheme="majorHAnsi" w:hAnsiTheme="majorHAnsi" w:cstheme="majorHAnsi"/>
          <w:color w:val="002060"/>
          <w:sz w:val="18"/>
          <w:szCs w:val="18"/>
        </w:rPr>
        <w:t>l’organisme financeur</w:t>
      </w:r>
      <w:r w:rsidR="00CD747C" w:rsidRPr="00B30003">
        <w:rPr>
          <w:rFonts w:asciiTheme="majorHAnsi" w:hAnsiTheme="majorHAnsi" w:cstheme="majorHAnsi"/>
          <w:color w:val="002060"/>
          <w:sz w:val="18"/>
          <w:szCs w:val="18"/>
        </w:rPr>
        <w:t>.</w:t>
      </w:r>
    </w:p>
    <w:p w14:paraId="160356C1" w14:textId="3B54F387" w:rsidR="00F650FE" w:rsidRPr="00B30003" w:rsidRDefault="00F650FE" w:rsidP="005661B5">
      <w:pPr>
        <w:rPr>
          <w:rFonts w:ascii="Calibri" w:hAnsi="Calibri" w:cs="Calibri"/>
          <w:color w:val="002060"/>
          <w:sz w:val="18"/>
          <w:szCs w:val="18"/>
        </w:rPr>
      </w:pPr>
    </w:p>
    <w:p w14:paraId="2C471098" w14:textId="310B6F51" w:rsidR="00F650FE" w:rsidRPr="00B30003" w:rsidRDefault="00CC783A" w:rsidP="00801CDE">
      <w:pPr>
        <w:ind w:left="567" w:hanging="567"/>
        <w:jc w:val="both"/>
        <w:rPr>
          <w:rFonts w:asciiTheme="majorHAnsi" w:hAnsiTheme="majorHAnsi" w:cstheme="majorHAnsi"/>
          <w:color w:val="A6A6A6" w:themeColor="background1" w:themeShade="A6"/>
          <w:sz w:val="18"/>
          <w:szCs w:val="18"/>
        </w:rPr>
      </w:pPr>
      <w:r w:rsidRPr="00B30003">
        <w:rPr>
          <w:rFonts w:ascii="Calibri" w:hAnsi="Calibri" w:cs="Calibri"/>
          <w:sz w:val="18"/>
          <w:szCs w:val="18"/>
        </w:rPr>
        <w:t>9</w:t>
      </w:r>
      <w:r w:rsidR="00C85ABA" w:rsidRPr="00B30003">
        <w:rPr>
          <w:rFonts w:ascii="Calibri" w:hAnsi="Calibri" w:cs="Calibri"/>
          <w:sz w:val="18"/>
          <w:szCs w:val="18"/>
        </w:rPr>
        <w:t>.2</w:t>
      </w:r>
      <w:r w:rsidR="00C85ABA" w:rsidRPr="00B30003">
        <w:rPr>
          <w:rFonts w:ascii="Calibri" w:hAnsi="Calibri" w:cs="Calibri"/>
          <w:sz w:val="18"/>
          <w:szCs w:val="18"/>
        </w:rPr>
        <w:tab/>
      </w:r>
      <w:r w:rsidR="005661B5" w:rsidRPr="00B30003">
        <w:rPr>
          <w:rFonts w:asciiTheme="majorHAnsi" w:hAnsiTheme="majorHAnsi" w:cstheme="majorHAnsi"/>
          <w:color w:val="002060"/>
          <w:sz w:val="18"/>
          <w:szCs w:val="18"/>
        </w:rPr>
        <w:t>U</w:t>
      </w:r>
      <w:r w:rsidR="00D33954" w:rsidRPr="00B30003">
        <w:rPr>
          <w:rFonts w:asciiTheme="majorHAnsi" w:hAnsiTheme="majorHAnsi" w:cstheme="majorHAnsi"/>
          <w:color w:val="002060"/>
          <w:sz w:val="18"/>
          <w:szCs w:val="18"/>
        </w:rPr>
        <w:t xml:space="preserve">n rapport en ligne </w:t>
      </w:r>
      <w:r w:rsidR="0026483C" w:rsidRPr="00B30003">
        <w:rPr>
          <w:rFonts w:asciiTheme="majorHAnsi" w:hAnsiTheme="majorHAnsi" w:cstheme="majorHAnsi"/>
          <w:color w:val="002060"/>
          <w:sz w:val="18"/>
          <w:szCs w:val="18"/>
        </w:rPr>
        <w:t>complémentaire</w:t>
      </w:r>
      <w:r w:rsidR="00D33954" w:rsidRPr="00B30003">
        <w:rPr>
          <w:rFonts w:asciiTheme="majorHAnsi" w:hAnsiTheme="majorHAnsi" w:cstheme="majorHAnsi"/>
          <w:color w:val="002060"/>
          <w:sz w:val="18"/>
          <w:szCs w:val="18"/>
        </w:rPr>
        <w:t xml:space="preserve"> </w:t>
      </w:r>
      <w:r w:rsidR="00F650FE" w:rsidRPr="00B30003">
        <w:rPr>
          <w:rFonts w:asciiTheme="majorHAnsi" w:hAnsiTheme="majorHAnsi" w:cstheme="majorHAnsi"/>
          <w:color w:val="002060"/>
          <w:sz w:val="18"/>
          <w:szCs w:val="18"/>
        </w:rPr>
        <w:t>portant sur les questions de reconnaissance</w:t>
      </w:r>
      <w:r w:rsidR="0026483C" w:rsidRPr="00B30003">
        <w:rPr>
          <w:rFonts w:asciiTheme="majorHAnsi" w:hAnsiTheme="majorHAnsi" w:cstheme="majorHAnsi"/>
          <w:color w:val="002060"/>
          <w:sz w:val="18"/>
          <w:szCs w:val="18"/>
        </w:rPr>
        <w:t xml:space="preserve"> </w:t>
      </w:r>
      <w:r w:rsidR="00D33954" w:rsidRPr="00B30003">
        <w:rPr>
          <w:rFonts w:asciiTheme="majorHAnsi" w:hAnsiTheme="majorHAnsi" w:cstheme="majorHAnsi"/>
          <w:color w:val="002060"/>
          <w:sz w:val="18"/>
          <w:szCs w:val="18"/>
        </w:rPr>
        <w:t>pourra être envoyé au participant</w:t>
      </w:r>
      <w:r w:rsidR="0026483C" w:rsidRPr="00B30003">
        <w:rPr>
          <w:rFonts w:asciiTheme="majorHAnsi" w:hAnsiTheme="majorHAnsi" w:cstheme="majorHAnsi"/>
          <w:color w:val="002060"/>
          <w:sz w:val="18"/>
          <w:szCs w:val="18"/>
        </w:rPr>
        <w:t>.</w:t>
      </w:r>
    </w:p>
    <w:p w14:paraId="23F8251A" w14:textId="77777777" w:rsidR="0056021C" w:rsidRPr="00B30003" w:rsidRDefault="0056021C" w:rsidP="00C85ABA">
      <w:pPr>
        <w:ind w:left="567"/>
        <w:jc w:val="both"/>
        <w:rPr>
          <w:rFonts w:ascii="Calibri" w:hAnsi="Calibri" w:cs="Calibri"/>
          <w:color w:val="002060"/>
          <w:sz w:val="18"/>
          <w:szCs w:val="18"/>
        </w:rPr>
      </w:pPr>
    </w:p>
    <w:p w14:paraId="5431A757" w14:textId="7DD7CC20" w:rsidR="00433B44" w:rsidRPr="00B30003" w:rsidRDefault="00433B44" w:rsidP="009A03B8">
      <w:pPr>
        <w:pBdr>
          <w:bottom w:val="single" w:sz="4" w:space="1" w:color="auto"/>
        </w:pBdr>
        <w:tabs>
          <w:tab w:val="left" w:pos="567"/>
        </w:tabs>
        <w:ind w:left="567" w:hanging="567"/>
        <w:jc w:val="both"/>
        <w:rPr>
          <w:rFonts w:ascii="Calibri" w:hAnsi="Calibri" w:cs="Calibri"/>
          <w:b/>
        </w:rPr>
      </w:pPr>
      <w:r w:rsidRPr="00B30003">
        <w:rPr>
          <w:rFonts w:ascii="Calibri" w:hAnsi="Calibri" w:cs="Calibri"/>
          <w:b/>
        </w:rPr>
        <w:t xml:space="preserve">ARTICLE </w:t>
      </w:r>
      <w:r w:rsidR="00CC783A" w:rsidRPr="00B30003">
        <w:rPr>
          <w:rFonts w:ascii="Calibri" w:hAnsi="Calibri" w:cs="Calibri"/>
          <w:b/>
        </w:rPr>
        <w:t>10</w:t>
      </w:r>
      <w:r w:rsidRPr="00B30003">
        <w:rPr>
          <w:rFonts w:ascii="Calibri" w:hAnsi="Calibri" w:cs="Calibri"/>
          <w:b/>
        </w:rPr>
        <w:t xml:space="preserve"> – </w:t>
      </w:r>
      <w:r w:rsidR="00E406F9">
        <w:rPr>
          <w:rFonts w:ascii="Calibri" w:hAnsi="Calibri" w:cs="Calibri"/>
          <w:b/>
          <w:color w:val="002060"/>
        </w:rPr>
        <w:t>É</w:t>
      </w:r>
      <w:r w:rsidRPr="00B30003">
        <w:rPr>
          <w:rFonts w:ascii="Calibri" w:hAnsi="Calibri" w:cs="Calibri"/>
          <w:b/>
          <w:color w:val="002060"/>
        </w:rPr>
        <w:t>THIQUE ET VALEURS</w:t>
      </w:r>
    </w:p>
    <w:p w14:paraId="7D80A811" w14:textId="77777777" w:rsidR="00ED449B" w:rsidRPr="00B30003" w:rsidRDefault="00ED449B" w:rsidP="009A03B8">
      <w:pPr>
        <w:tabs>
          <w:tab w:val="left" w:pos="567"/>
        </w:tabs>
        <w:ind w:left="567" w:hanging="567"/>
        <w:jc w:val="both"/>
        <w:rPr>
          <w:rFonts w:ascii="Calibri" w:hAnsi="Calibri" w:cs="Calibri"/>
          <w:sz w:val="18"/>
          <w:szCs w:val="18"/>
        </w:rPr>
      </w:pPr>
    </w:p>
    <w:p w14:paraId="6AC0AC58" w14:textId="5E13288E" w:rsidR="00433B44" w:rsidRPr="00B30003" w:rsidRDefault="00CC783A" w:rsidP="00801CDE">
      <w:pPr>
        <w:tabs>
          <w:tab w:val="left" w:pos="567"/>
        </w:tabs>
        <w:ind w:left="567" w:hanging="567"/>
        <w:jc w:val="both"/>
        <w:rPr>
          <w:rFonts w:ascii="Calibri" w:hAnsi="Calibri" w:cs="Calibri"/>
          <w:bCs/>
          <w:color w:val="A6A6A6" w:themeColor="background1" w:themeShade="A6"/>
          <w:sz w:val="18"/>
          <w:szCs w:val="18"/>
        </w:rPr>
      </w:pPr>
      <w:r w:rsidRPr="00B30003">
        <w:rPr>
          <w:rFonts w:ascii="Calibri" w:hAnsi="Calibri" w:cs="Calibri"/>
          <w:sz w:val="18"/>
          <w:szCs w:val="18"/>
        </w:rPr>
        <w:t>10</w:t>
      </w:r>
      <w:r w:rsidR="00433B44" w:rsidRPr="00B30003">
        <w:rPr>
          <w:rFonts w:ascii="Calibri" w:hAnsi="Calibri" w:cs="Calibri"/>
          <w:sz w:val="18"/>
          <w:szCs w:val="18"/>
        </w:rPr>
        <w:t>.1</w:t>
      </w:r>
      <w:r w:rsidR="00433B44" w:rsidRPr="00B30003">
        <w:t xml:space="preserve"> </w:t>
      </w:r>
      <w:r w:rsidR="00433B44" w:rsidRPr="00B30003">
        <w:tab/>
      </w:r>
      <w:r w:rsidRPr="00B30003">
        <w:rPr>
          <w:rFonts w:ascii="Calibri" w:hAnsi="Calibri" w:cs="Calibri"/>
          <w:color w:val="002060"/>
          <w:sz w:val="18"/>
          <w:szCs w:val="18"/>
        </w:rPr>
        <w:t>L</w:t>
      </w:r>
      <w:r w:rsidR="00433B44" w:rsidRPr="00B30003">
        <w:rPr>
          <w:rFonts w:ascii="Calibri" w:hAnsi="Calibri" w:cs="Calibri"/>
          <w:color w:val="002060"/>
          <w:sz w:val="18"/>
          <w:szCs w:val="18"/>
        </w:rPr>
        <w:t>'activité de mobilité doit être menée dans le respect des normes éthiques les plus élevées et</w:t>
      </w:r>
      <w:r w:rsidR="003D7021" w:rsidRPr="00B30003">
        <w:rPr>
          <w:rFonts w:ascii="Calibri" w:hAnsi="Calibri" w:cs="Calibri"/>
          <w:color w:val="002060"/>
          <w:sz w:val="18"/>
          <w:szCs w:val="18"/>
        </w:rPr>
        <w:t xml:space="preserve"> des</w:t>
      </w:r>
      <w:r w:rsidR="00433B44" w:rsidRPr="00B30003">
        <w:rPr>
          <w:rFonts w:ascii="Calibri" w:hAnsi="Calibri" w:cs="Calibri"/>
          <w:color w:val="002060"/>
          <w:sz w:val="18"/>
          <w:szCs w:val="18"/>
        </w:rPr>
        <w:t xml:space="preserve"> législation</w:t>
      </w:r>
      <w:r w:rsidR="003D7021" w:rsidRPr="00B30003">
        <w:rPr>
          <w:rFonts w:ascii="Calibri" w:hAnsi="Calibri" w:cs="Calibri"/>
          <w:color w:val="002060"/>
          <w:sz w:val="18"/>
          <w:szCs w:val="18"/>
        </w:rPr>
        <w:t>s</w:t>
      </w:r>
      <w:r w:rsidR="00433B44" w:rsidRPr="00B30003">
        <w:rPr>
          <w:rFonts w:ascii="Calibri" w:hAnsi="Calibri" w:cs="Calibri"/>
          <w:color w:val="002060"/>
          <w:sz w:val="18"/>
          <w:szCs w:val="18"/>
        </w:rPr>
        <w:t xml:space="preserve"> européenne, internationale et nationale applicable</w:t>
      </w:r>
      <w:r w:rsidR="003D7021" w:rsidRPr="00B30003">
        <w:rPr>
          <w:rFonts w:ascii="Calibri" w:hAnsi="Calibri" w:cs="Calibri"/>
          <w:color w:val="002060"/>
          <w:sz w:val="18"/>
          <w:szCs w:val="18"/>
        </w:rPr>
        <w:t>s</w:t>
      </w:r>
      <w:r w:rsidR="00433B44" w:rsidRPr="00B30003">
        <w:rPr>
          <w:rFonts w:ascii="Calibri" w:hAnsi="Calibri" w:cs="Calibri"/>
          <w:color w:val="002060"/>
          <w:sz w:val="18"/>
          <w:szCs w:val="18"/>
        </w:rPr>
        <w:t xml:space="preserve"> en matière de principes éthiques.</w:t>
      </w:r>
    </w:p>
    <w:p w14:paraId="51ED9F04" w14:textId="77777777" w:rsidR="009A03B8" w:rsidRPr="00B30003" w:rsidRDefault="009A03B8" w:rsidP="009A03B8">
      <w:pPr>
        <w:tabs>
          <w:tab w:val="left" w:pos="567"/>
        </w:tabs>
        <w:ind w:left="567"/>
        <w:jc w:val="both"/>
        <w:rPr>
          <w:rFonts w:ascii="Calibri" w:hAnsi="Calibri" w:cs="Calibri"/>
          <w:color w:val="002060"/>
          <w:sz w:val="18"/>
          <w:szCs w:val="18"/>
        </w:rPr>
      </w:pPr>
    </w:p>
    <w:p w14:paraId="10A1DD7D" w14:textId="213CBBD4" w:rsidR="001E30E4" w:rsidRPr="00B30003" w:rsidRDefault="00CC783A" w:rsidP="00801CDE">
      <w:pPr>
        <w:tabs>
          <w:tab w:val="left" w:pos="567"/>
        </w:tabs>
        <w:ind w:left="567" w:hanging="567"/>
        <w:jc w:val="both"/>
        <w:rPr>
          <w:rFonts w:ascii="Calibri" w:hAnsi="Calibri" w:cs="Calibri"/>
          <w:bCs/>
          <w:color w:val="A6A6A6" w:themeColor="background1" w:themeShade="A6"/>
          <w:sz w:val="18"/>
          <w:szCs w:val="18"/>
        </w:rPr>
      </w:pPr>
      <w:r w:rsidRPr="00B30003">
        <w:rPr>
          <w:rFonts w:ascii="Calibri" w:hAnsi="Calibri" w:cs="Calibri"/>
          <w:sz w:val="18"/>
          <w:szCs w:val="18"/>
        </w:rPr>
        <w:t>10</w:t>
      </w:r>
      <w:r w:rsidR="00433B44" w:rsidRPr="00B30003">
        <w:rPr>
          <w:rFonts w:ascii="Calibri" w:hAnsi="Calibri" w:cs="Calibri"/>
          <w:sz w:val="18"/>
          <w:szCs w:val="18"/>
        </w:rPr>
        <w:t>.2</w:t>
      </w:r>
      <w:r w:rsidR="00433B44" w:rsidRPr="00B30003">
        <w:t xml:space="preserve"> </w:t>
      </w:r>
      <w:r w:rsidR="00433B44" w:rsidRPr="00B30003">
        <w:tab/>
      </w:r>
      <w:r w:rsidR="001B2A33">
        <w:rPr>
          <w:rFonts w:ascii="Calibri" w:hAnsi="Calibri" w:cs="Calibri"/>
          <w:color w:val="002060"/>
          <w:sz w:val="18"/>
          <w:szCs w:val="18"/>
        </w:rPr>
        <w:t>Les parties doivent</w:t>
      </w:r>
      <w:r w:rsidR="001E30E4" w:rsidRPr="00B30003">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655BF6A6" w14:textId="70A5FDF5" w:rsidR="00433B44" w:rsidRPr="00B30003" w:rsidRDefault="00CC783A" w:rsidP="00801CDE">
      <w:pPr>
        <w:tabs>
          <w:tab w:val="left" w:pos="567"/>
        </w:tabs>
        <w:ind w:left="567" w:hanging="567"/>
        <w:jc w:val="both"/>
        <w:rPr>
          <w:rFonts w:ascii="Calibri" w:hAnsi="Calibri" w:cs="Calibri"/>
          <w:bCs/>
          <w:color w:val="A6A6A6" w:themeColor="background1" w:themeShade="A6"/>
          <w:sz w:val="18"/>
          <w:szCs w:val="18"/>
        </w:rPr>
      </w:pPr>
      <w:r w:rsidRPr="00B30003">
        <w:rPr>
          <w:rFonts w:ascii="Calibri" w:hAnsi="Calibri" w:cs="Calibri"/>
          <w:sz w:val="18"/>
          <w:szCs w:val="18"/>
        </w:rPr>
        <w:t>10</w:t>
      </w:r>
      <w:r w:rsidR="00433B44" w:rsidRPr="00B30003">
        <w:rPr>
          <w:rFonts w:ascii="Calibri" w:hAnsi="Calibri" w:cs="Calibri"/>
          <w:sz w:val="18"/>
          <w:szCs w:val="18"/>
        </w:rPr>
        <w:t>.3</w:t>
      </w:r>
      <w:r w:rsidR="00433B44" w:rsidRPr="00B30003">
        <w:tab/>
      </w:r>
      <w:r w:rsidR="001E30E4" w:rsidRPr="00B30003">
        <w:rPr>
          <w:rFonts w:ascii="Calibri" w:hAnsi="Calibri" w:cs="Calibri"/>
          <w:color w:val="002060"/>
          <w:sz w:val="18"/>
          <w:szCs w:val="18"/>
        </w:rPr>
        <w:t>Si un participant manque à l'une des obligations qui lui incombent en vertu du présent article, l'allocation peut être réduite</w:t>
      </w:r>
      <w:r w:rsidRPr="00B30003">
        <w:rPr>
          <w:rFonts w:ascii="Calibri" w:hAnsi="Calibri" w:cs="Calibri"/>
          <w:color w:val="002060"/>
          <w:sz w:val="18"/>
          <w:szCs w:val="18"/>
        </w:rPr>
        <w:t xml:space="preserve"> ou non payée.</w:t>
      </w:r>
    </w:p>
    <w:p w14:paraId="167FA63E" w14:textId="77777777" w:rsidR="00433B44" w:rsidRPr="00B30003" w:rsidRDefault="00433B44" w:rsidP="00CC034C">
      <w:pPr>
        <w:tabs>
          <w:tab w:val="left" w:pos="567"/>
        </w:tabs>
        <w:ind w:left="567" w:hanging="567"/>
        <w:jc w:val="both"/>
        <w:rPr>
          <w:rFonts w:ascii="Calibri" w:hAnsi="Calibri" w:cs="Calibri"/>
          <w:b/>
        </w:rPr>
      </w:pPr>
    </w:p>
    <w:p w14:paraId="58871452" w14:textId="77777777" w:rsidR="00BF7323" w:rsidRPr="00B30003" w:rsidRDefault="00BF7323" w:rsidP="00CC034C">
      <w:pPr>
        <w:tabs>
          <w:tab w:val="left" w:pos="567"/>
        </w:tabs>
        <w:ind w:left="567" w:hanging="567"/>
        <w:jc w:val="both"/>
        <w:rPr>
          <w:rFonts w:ascii="Calibri" w:hAnsi="Calibri" w:cs="Calibri"/>
          <w:b/>
        </w:rPr>
      </w:pPr>
    </w:p>
    <w:p w14:paraId="6719C2CA" w14:textId="6D0150F9" w:rsidR="00CC034C" w:rsidRPr="00B30003" w:rsidRDefault="00CC034C" w:rsidP="009A03B8">
      <w:pPr>
        <w:pBdr>
          <w:bottom w:val="single" w:sz="4" w:space="1" w:color="auto"/>
        </w:pBdr>
        <w:tabs>
          <w:tab w:val="left" w:pos="567"/>
        </w:tabs>
        <w:ind w:left="567" w:hanging="567"/>
        <w:jc w:val="both"/>
        <w:rPr>
          <w:rFonts w:ascii="Calibri" w:hAnsi="Calibri" w:cs="Calibri"/>
          <w:b/>
        </w:rPr>
      </w:pPr>
      <w:r w:rsidRPr="00B30003">
        <w:rPr>
          <w:rFonts w:ascii="Calibri" w:hAnsi="Calibri" w:cs="Calibri"/>
          <w:b/>
        </w:rPr>
        <w:t xml:space="preserve">ARTICLE </w:t>
      </w:r>
      <w:r w:rsidR="001E30E4" w:rsidRPr="00B30003">
        <w:rPr>
          <w:rFonts w:ascii="Calibri" w:hAnsi="Calibri" w:cs="Calibri"/>
          <w:b/>
        </w:rPr>
        <w:t>1</w:t>
      </w:r>
      <w:r w:rsidR="00CD2698" w:rsidRPr="00B30003">
        <w:rPr>
          <w:rFonts w:ascii="Calibri" w:hAnsi="Calibri" w:cs="Calibri"/>
          <w:b/>
        </w:rPr>
        <w:t>1</w:t>
      </w:r>
      <w:r w:rsidRPr="00B30003">
        <w:rPr>
          <w:rFonts w:ascii="Calibri" w:hAnsi="Calibri" w:cs="Calibri"/>
          <w:b/>
        </w:rPr>
        <w:t xml:space="preserve"> –</w:t>
      </w:r>
      <w:r w:rsidR="00E073D2" w:rsidRPr="00B30003">
        <w:rPr>
          <w:rFonts w:ascii="Calibri" w:hAnsi="Calibri" w:cs="Calibri"/>
          <w:b/>
          <w:color w:val="A6A6A6" w:themeColor="background1" w:themeShade="A6"/>
        </w:rPr>
        <w:t xml:space="preserve"> </w:t>
      </w:r>
      <w:r w:rsidRPr="00B30003">
        <w:rPr>
          <w:rFonts w:ascii="Calibri" w:hAnsi="Calibri" w:cs="Calibri"/>
          <w:b/>
          <w:color w:val="002060"/>
        </w:rPr>
        <w:t>PROTECTION DES DONN</w:t>
      </w:r>
      <w:r w:rsidR="00E406F9">
        <w:rPr>
          <w:rFonts w:ascii="Calibri" w:hAnsi="Calibri" w:cs="Calibri"/>
          <w:b/>
          <w:color w:val="002060"/>
        </w:rPr>
        <w:t>É</w:t>
      </w:r>
      <w:r w:rsidRPr="00B30003">
        <w:rPr>
          <w:rFonts w:ascii="Calibri" w:hAnsi="Calibri" w:cs="Calibri"/>
          <w:b/>
          <w:color w:val="002060"/>
        </w:rPr>
        <w:t>ES</w:t>
      </w:r>
    </w:p>
    <w:p w14:paraId="0C6CCAA5" w14:textId="77777777" w:rsidR="00ED449B" w:rsidRPr="00B30003" w:rsidRDefault="00ED449B" w:rsidP="00C13B39">
      <w:pPr>
        <w:ind w:left="567" w:hanging="567"/>
        <w:jc w:val="both"/>
        <w:rPr>
          <w:rFonts w:ascii="Calibri" w:hAnsi="Calibri" w:cs="Calibri"/>
          <w:bCs/>
          <w:sz w:val="18"/>
          <w:szCs w:val="18"/>
        </w:rPr>
      </w:pPr>
    </w:p>
    <w:p w14:paraId="175912AC" w14:textId="6CA9EC59" w:rsidR="006B72F4" w:rsidRPr="00B30003" w:rsidRDefault="001E30E4" w:rsidP="00E073D2">
      <w:pPr>
        <w:ind w:left="567" w:hanging="567"/>
        <w:jc w:val="both"/>
        <w:rPr>
          <w:rStyle w:val="Lienhypertexte"/>
          <w:rFonts w:ascii="Calibri" w:hAnsi="Calibri" w:cs="Calibri"/>
          <w:bCs/>
          <w:color w:val="A6A6A6" w:themeColor="background1" w:themeShade="A6"/>
          <w:sz w:val="18"/>
          <w:szCs w:val="18"/>
          <w:u w:val="none"/>
        </w:rPr>
      </w:pPr>
      <w:r w:rsidRPr="00B30003">
        <w:rPr>
          <w:rFonts w:ascii="Calibri" w:hAnsi="Calibri" w:cs="Calibri"/>
          <w:bCs/>
          <w:sz w:val="18"/>
          <w:szCs w:val="18"/>
        </w:rPr>
        <w:t>1</w:t>
      </w:r>
      <w:r w:rsidR="00CD2698" w:rsidRPr="00B30003">
        <w:rPr>
          <w:rFonts w:ascii="Calibri" w:hAnsi="Calibri" w:cs="Calibri"/>
          <w:bCs/>
          <w:sz w:val="18"/>
          <w:szCs w:val="18"/>
        </w:rPr>
        <w:t>1</w:t>
      </w:r>
      <w:r w:rsidR="006B72F4" w:rsidRPr="00B30003">
        <w:rPr>
          <w:rFonts w:ascii="Calibri" w:hAnsi="Calibri" w:cs="Calibri"/>
          <w:bCs/>
          <w:sz w:val="18"/>
          <w:szCs w:val="18"/>
        </w:rPr>
        <w:t>.1</w:t>
      </w:r>
      <w:r w:rsidR="006B72F4" w:rsidRPr="00B30003">
        <w:rPr>
          <w:rFonts w:ascii="Calibri" w:hAnsi="Calibri" w:cs="Calibri"/>
          <w:bCs/>
          <w:sz w:val="18"/>
          <w:szCs w:val="18"/>
        </w:rPr>
        <w:tab/>
      </w:r>
      <w:r w:rsidR="00CD2698" w:rsidRPr="00B30003">
        <w:rPr>
          <w:rFonts w:ascii="Calibri" w:hAnsi="Calibri" w:cs="Calibri"/>
          <w:color w:val="002060"/>
          <w:sz w:val="18"/>
          <w:szCs w:val="18"/>
        </w:rPr>
        <w:t xml:space="preserve">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 </w:t>
      </w:r>
      <w:hyperlink r:id="rId8" w:history="1">
        <w:r w:rsidR="006B72F4" w:rsidRPr="00B30003">
          <w:rPr>
            <w:rStyle w:val="Lienhypertexte"/>
            <w:rFonts w:ascii="Calibri" w:hAnsi="Calibri" w:cs="Calibri"/>
            <w:sz w:val="18"/>
            <w:szCs w:val="18"/>
          </w:rPr>
          <w:t>https://webgate.ec.europa.eu/erasmus-esc/index/privacy-statement</w:t>
        </w:r>
      </w:hyperlink>
    </w:p>
    <w:p w14:paraId="442B5FE9" w14:textId="4F0B3619" w:rsidR="001E30E4" w:rsidRPr="00B30003" w:rsidRDefault="001E30E4" w:rsidP="00CC034C">
      <w:pPr>
        <w:ind w:left="567"/>
        <w:jc w:val="both"/>
        <w:rPr>
          <w:rFonts w:ascii="Calibri" w:hAnsi="Calibri" w:cs="Calibri"/>
          <w:color w:val="002060"/>
          <w:sz w:val="18"/>
          <w:szCs w:val="18"/>
        </w:rPr>
      </w:pPr>
    </w:p>
    <w:p w14:paraId="59D6F2B7" w14:textId="326A6FF8" w:rsidR="009A03B8" w:rsidRPr="00B30003" w:rsidRDefault="001E30E4" w:rsidP="00E073D2">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w:t>
      </w:r>
      <w:r w:rsidR="00CD2698" w:rsidRPr="00B30003">
        <w:rPr>
          <w:rFonts w:ascii="Calibri" w:hAnsi="Calibri" w:cs="Calibri"/>
          <w:color w:val="000000" w:themeColor="text1"/>
          <w:sz w:val="18"/>
          <w:szCs w:val="18"/>
        </w:rPr>
        <w:t>1</w:t>
      </w:r>
      <w:r w:rsidRPr="00B30003">
        <w:rPr>
          <w:rFonts w:ascii="Calibri" w:hAnsi="Calibri" w:cs="Calibri"/>
          <w:color w:val="000000" w:themeColor="text1"/>
          <w:sz w:val="18"/>
          <w:szCs w:val="18"/>
        </w:rPr>
        <w:t>.2</w:t>
      </w:r>
      <w:r w:rsidRPr="00B30003">
        <w:rPr>
          <w:rFonts w:ascii="Calibri" w:hAnsi="Calibri" w:cs="Calibri"/>
          <w:color w:val="002060"/>
          <w:sz w:val="18"/>
          <w:szCs w:val="18"/>
        </w:rPr>
        <w:tab/>
      </w:r>
      <w:r w:rsidR="00CD2698" w:rsidRPr="00B30003">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3D6E4453" w14:textId="77777777" w:rsidR="003A24C4" w:rsidRPr="00B30003" w:rsidRDefault="003A24C4" w:rsidP="009A03B8">
      <w:pPr>
        <w:tabs>
          <w:tab w:val="left" w:pos="851"/>
        </w:tabs>
        <w:ind w:left="567"/>
        <w:jc w:val="both"/>
        <w:rPr>
          <w:rFonts w:ascii="Calibri" w:hAnsi="Calibri" w:cs="Calibri"/>
          <w:color w:val="002060"/>
          <w:sz w:val="18"/>
          <w:szCs w:val="18"/>
        </w:rPr>
      </w:pPr>
    </w:p>
    <w:p w14:paraId="55579FA3" w14:textId="40304EBF" w:rsidR="001E30E4" w:rsidRPr="00B30003" w:rsidRDefault="001E30E4" w:rsidP="00E073D2">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w:t>
      </w:r>
      <w:r w:rsidR="00CD2698" w:rsidRPr="00B30003">
        <w:rPr>
          <w:rFonts w:ascii="Calibri" w:hAnsi="Calibri" w:cs="Calibri"/>
          <w:color w:val="000000" w:themeColor="text1"/>
          <w:sz w:val="18"/>
          <w:szCs w:val="18"/>
        </w:rPr>
        <w:t>1</w:t>
      </w:r>
      <w:r w:rsidRPr="00B30003">
        <w:rPr>
          <w:rFonts w:ascii="Calibri" w:hAnsi="Calibri" w:cs="Calibri"/>
          <w:color w:val="000000" w:themeColor="text1"/>
          <w:sz w:val="18"/>
          <w:szCs w:val="18"/>
        </w:rPr>
        <w:t>.3</w:t>
      </w:r>
      <w:r w:rsidRPr="00B30003">
        <w:rPr>
          <w:rFonts w:ascii="Calibri" w:hAnsi="Calibri" w:cs="Calibri"/>
          <w:color w:val="002060"/>
          <w:sz w:val="18"/>
          <w:szCs w:val="18"/>
        </w:rPr>
        <w:tab/>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3F061F5" w:rsidR="009A03B8" w:rsidRPr="00B30003" w:rsidRDefault="009A03B8" w:rsidP="009A03B8">
      <w:pPr>
        <w:pBdr>
          <w:bottom w:val="single" w:sz="4" w:space="1" w:color="auto"/>
        </w:pBdr>
        <w:tabs>
          <w:tab w:val="left" w:pos="567"/>
        </w:tabs>
        <w:ind w:left="567" w:hanging="567"/>
        <w:jc w:val="both"/>
        <w:rPr>
          <w:rFonts w:ascii="Calibri" w:hAnsi="Calibri" w:cs="Calibri"/>
          <w:b/>
        </w:rPr>
      </w:pPr>
    </w:p>
    <w:p w14:paraId="58388546" w14:textId="2B7F0AD8" w:rsidR="00CD2698" w:rsidRPr="00B30003" w:rsidRDefault="00CD2698" w:rsidP="00CD2698">
      <w:pPr>
        <w:pBdr>
          <w:bottom w:val="single" w:sz="4" w:space="1" w:color="auto"/>
        </w:pBdr>
        <w:tabs>
          <w:tab w:val="left" w:pos="567"/>
        </w:tabs>
        <w:ind w:left="567" w:hanging="567"/>
        <w:jc w:val="both"/>
        <w:rPr>
          <w:rFonts w:ascii="Calibri" w:hAnsi="Calibri" w:cs="Calibri"/>
          <w:b/>
          <w:color w:val="002060"/>
        </w:rPr>
      </w:pPr>
      <w:r w:rsidRPr="00B30003">
        <w:rPr>
          <w:rFonts w:ascii="Calibri" w:hAnsi="Calibri" w:cs="Calibri"/>
          <w:b/>
        </w:rPr>
        <w:t>ARTICLE 12 –</w:t>
      </w:r>
      <w:r w:rsidR="00E073D2" w:rsidRPr="00B30003">
        <w:rPr>
          <w:rFonts w:ascii="Calibri" w:hAnsi="Calibri" w:cs="Calibri"/>
          <w:b/>
          <w:color w:val="A6A6A6" w:themeColor="background1" w:themeShade="A6"/>
        </w:rPr>
        <w:t xml:space="preserve"> </w:t>
      </w:r>
      <w:r w:rsidR="003A24C4" w:rsidRPr="00B30003">
        <w:rPr>
          <w:rFonts w:ascii="Calibri" w:hAnsi="Calibri" w:cs="Calibri"/>
          <w:b/>
          <w:color w:val="002060"/>
        </w:rPr>
        <w:t>SUSPENSION</w:t>
      </w:r>
      <w:r w:rsidRPr="00B30003">
        <w:rPr>
          <w:rFonts w:ascii="Calibri" w:hAnsi="Calibri" w:cs="Calibri"/>
          <w:b/>
          <w:color w:val="002060"/>
        </w:rPr>
        <w:t xml:space="preserve"> DU CONTRAT</w:t>
      </w:r>
    </w:p>
    <w:p w14:paraId="77906358" w14:textId="77777777" w:rsidR="00236F2A" w:rsidRPr="00B30003" w:rsidRDefault="00236F2A" w:rsidP="003A24C4">
      <w:pPr>
        <w:ind w:left="567" w:hanging="567"/>
        <w:jc w:val="both"/>
        <w:rPr>
          <w:rFonts w:ascii="Calibri" w:hAnsi="Calibri" w:cs="Calibri"/>
          <w:color w:val="000000" w:themeColor="text1"/>
          <w:sz w:val="18"/>
          <w:szCs w:val="18"/>
        </w:rPr>
      </w:pPr>
      <w:bookmarkStart w:id="4" w:name="_Hlk167876849"/>
    </w:p>
    <w:p w14:paraId="6D7D7A52" w14:textId="148C5572" w:rsidR="00236F2A" w:rsidRPr="00B30003" w:rsidRDefault="003A24C4" w:rsidP="00E073D2">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12.1</w:t>
      </w:r>
      <w:r w:rsidRPr="00B30003">
        <w:rPr>
          <w:rFonts w:ascii="Calibri" w:hAnsi="Calibri" w:cs="Calibri"/>
          <w:color w:val="002060"/>
          <w:sz w:val="18"/>
          <w:szCs w:val="18"/>
        </w:rPr>
        <w:tab/>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bookmarkEnd w:id="4"/>
    </w:p>
    <w:p w14:paraId="292962FA" w14:textId="77777777" w:rsidR="003A24C4" w:rsidRPr="00B30003" w:rsidRDefault="003A24C4" w:rsidP="003A24C4">
      <w:pPr>
        <w:ind w:left="567" w:hanging="567"/>
        <w:jc w:val="both"/>
        <w:rPr>
          <w:rFonts w:ascii="Calibri" w:hAnsi="Calibri" w:cs="Calibri"/>
          <w:bCs/>
          <w:color w:val="A6A6A6" w:themeColor="background1" w:themeShade="A6"/>
          <w:sz w:val="18"/>
          <w:szCs w:val="18"/>
        </w:rPr>
      </w:pPr>
    </w:p>
    <w:p w14:paraId="6C19181A" w14:textId="77777777" w:rsidR="0037565C" w:rsidRPr="00B30003" w:rsidRDefault="003A24C4" w:rsidP="0037565C">
      <w:pPr>
        <w:ind w:left="567" w:hanging="567"/>
        <w:jc w:val="both"/>
        <w:rPr>
          <w:rFonts w:ascii="Calibri" w:hAnsi="Calibri" w:cs="Calibri"/>
          <w:color w:val="002060"/>
          <w:sz w:val="18"/>
          <w:szCs w:val="18"/>
        </w:rPr>
      </w:pPr>
      <w:bookmarkStart w:id="5" w:name="_Hlk167877101"/>
      <w:r w:rsidRPr="00B30003">
        <w:rPr>
          <w:rFonts w:ascii="Calibri" w:hAnsi="Calibri" w:cs="Calibri"/>
          <w:color w:val="000000" w:themeColor="text1"/>
          <w:sz w:val="18"/>
          <w:szCs w:val="18"/>
        </w:rPr>
        <w:t>12.2</w:t>
      </w:r>
      <w:r w:rsidRPr="00B30003">
        <w:rPr>
          <w:rFonts w:ascii="Calibri" w:hAnsi="Calibri" w:cs="Calibri"/>
          <w:color w:val="002060"/>
          <w:sz w:val="18"/>
          <w:szCs w:val="18"/>
        </w:rPr>
        <w:tab/>
      </w:r>
      <w:bookmarkEnd w:id="5"/>
      <w:r w:rsidR="0037565C" w:rsidRPr="00B30003">
        <w:rPr>
          <w:rFonts w:ascii="Calibri" w:hAnsi="Calibri" w:cs="Calibri"/>
          <w:color w:val="002060"/>
          <w:sz w:val="18"/>
          <w:szCs w:val="18"/>
        </w:rPr>
        <w:t>Chacune des parties peut, à tout moment, suspendre l'accord si l’autre partie a commis ou est soupçonnée d'avoir commis :</w:t>
      </w:r>
    </w:p>
    <w:p w14:paraId="19BE8560" w14:textId="77777777" w:rsidR="0037565C" w:rsidRPr="00B30003" w:rsidRDefault="0037565C" w:rsidP="0037565C">
      <w:pPr>
        <w:ind w:left="567" w:hanging="567"/>
        <w:jc w:val="both"/>
        <w:rPr>
          <w:rFonts w:ascii="Calibri" w:hAnsi="Calibri" w:cs="Calibri"/>
          <w:color w:val="002060"/>
          <w:sz w:val="18"/>
          <w:szCs w:val="18"/>
        </w:rPr>
      </w:pPr>
      <w:r w:rsidRPr="00B30003">
        <w:rPr>
          <w:rFonts w:ascii="Calibri" w:hAnsi="Calibri" w:cs="Calibri"/>
          <w:color w:val="002060"/>
          <w:sz w:val="18"/>
          <w:szCs w:val="18"/>
        </w:rPr>
        <w:tab/>
        <w:t xml:space="preserve">a) des erreurs substantielles, des irrégularités ou des fraudes, </w:t>
      </w:r>
      <w:proofErr w:type="gramStart"/>
      <w:r w:rsidRPr="00B30003">
        <w:rPr>
          <w:rFonts w:ascii="Calibri" w:hAnsi="Calibri" w:cs="Calibri"/>
          <w:color w:val="002060"/>
          <w:sz w:val="18"/>
          <w:szCs w:val="18"/>
        </w:rPr>
        <w:t>ou</w:t>
      </w:r>
      <w:proofErr w:type="gramEnd"/>
      <w:r w:rsidRPr="00B30003">
        <w:rPr>
          <w:rFonts w:ascii="Calibri" w:hAnsi="Calibri" w:cs="Calibri"/>
          <w:color w:val="002060"/>
          <w:sz w:val="18"/>
          <w:szCs w:val="18"/>
        </w:rPr>
        <w:t xml:space="preserve"> </w:t>
      </w:r>
    </w:p>
    <w:p w14:paraId="3D0F64F4" w14:textId="77777777" w:rsidR="0037565C" w:rsidRPr="00B30003" w:rsidRDefault="0037565C" w:rsidP="0037565C">
      <w:pPr>
        <w:ind w:left="567" w:hanging="567"/>
        <w:jc w:val="both"/>
        <w:rPr>
          <w:rFonts w:ascii="Calibri" w:hAnsi="Calibri" w:cs="Calibri"/>
          <w:color w:val="002060"/>
          <w:sz w:val="18"/>
          <w:szCs w:val="18"/>
        </w:rPr>
      </w:pPr>
      <w:r w:rsidRPr="00B30003">
        <w:rPr>
          <w:rFonts w:ascii="Calibri" w:hAnsi="Calibri" w:cs="Calibri"/>
          <w:color w:val="002060"/>
          <w:sz w:val="18"/>
          <w:szCs w:val="18"/>
        </w:rPr>
        <w:tab/>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p w14:paraId="53EEFB1B" w14:textId="12A0BD82" w:rsidR="003A24C4" w:rsidRPr="00B30003" w:rsidRDefault="003A24C4" w:rsidP="0037565C">
      <w:pPr>
        <w:ind w:left="567" w:hanging="567"/>
        <w:jc w:val="both"/>
        <w:rPr>
          <w:rFonts w:ascii="Calibri" w:hAnsi="Calibri" w:cs="Calibri"/>
          <w:bCs/>
          <w:color w:val="A6A6A6" w:themeColor="background1" w:themeShade="A6"/>
          <w:sz w:val="18"/>
          <w:szCs w:val="18"/>
        </w:rPr>
      </w:pPr>
    </w:p>
    <w:p w14:paraId="34C4912C" w14:textId="697061AD" w:rsidR="003A24C4" w:rsidRPr="00B30003" w:rsidRDefault="003A24C4" w:rsidP="0037565C">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12.3</w:t>
      </w:r>
      <w:r w:rsidRPr="00B30003">
        <w:rPr>
          <w:rFonts w:ascii="Calibri" w:hAnsi="Calibri" w:cs="Calibri"/>
          <w:bCs/>
          <w:color w:val="A6A6A6" w:themeColor="background1" w:themeShade="A6"/>
          <w:sz w:val="18"/>
          <w:szCs w:val="18"/>
        </w:rPr>
        <w:tab/>
      </w:r>
      <w:r w:rsidR="00466EF7" w:rsidRPr="00B30003">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92D7B42" w14:textId="77777777" w:rsidR="00466EF7" w:rsidRPr="00B30003" w:rsidRDefault="00466EF7" w:rsidP="003A24C4">
      <w:pPr>
        <w:ind w:left="567" w:hanging="567"/>
        <w:jc w:val="both"/>
        <w:rPr>
          <w:rFonts w:ascii="Calibri" w:hAnsi="Calibri" w:cs="Calibri"/>
          <w:color w:val="002060"/>
          <w:sz w:val="18"/>
          <w:szCs w:val="18"/>
        </w:rPr>
      </w:pPr>
    </w:p>
    <w:p w14:paraId="44512DF0" w14:textId="5D7180B1" w:rsidR="00466EF7" w:rsidRPr="00B30003" w:rsidRDefault="003A24C4" w:rsidP="006B7B24">
      <w:pPr>
        <w:ind w:left="567" w:hanging="567"/>
        <w:jc w:val="both"/>
        <w:rPr>
          <w:rFonts w:ascii="Calibri" w:hAnsi="Calibri" w:cs="Calibri"/>
          <w:bCs/>
          <w:color w:val="A6A6A6" w:themeColor="background1" w:themeShade="A6"/>
          <w:sz w:val="18"/>
          <w:szCs w:val="18"/>
        </w:rPr>
      </w:pPr>
      <w:r w:rsidRPr="00B30003">
        <w:rPr>
          <w:rFonts w:ascii="Calibri" w:hAnsi="Calibri" w:cs="Calibri"/>
          <w:color w:val="000000" w:themeColor="text1"/>
          <w:sz w:val="18"/>
          <w:szCs w:val="18"/>
        </w:rPr>
        <w:t>12.4</w:t>
      </w:r>
      <w:r w:rsidRPr="00B30003">
        <w:rPr>
          <w:rFonts w:ascii="Calibri" w:hAnsi="Calibri" w:cs="Calibri"/>
          <w:bCs/>
          <w:color w:val="A6A6A6" w:themeColor="background1" w:themeShade="A6"/>
          <w:sz w:val="18"/>
          <w:szCs w:val="18"/>
        </w:rPr>
        <w:tab/>
      </w:r>
      <w:r w:rsidR="000B31FC" w:rsidRPr="00B30003">
        <w:rPr>
          <w:rFonts w:ascii="Calibri" w:hAnsi="Calibri" w:cs="Calibri"/>
          <w:color w:val="002060"/>
          <w:sz w:val="18"/>
          <w:szCs w:val="18"/>
        </w:rPr>
        <w:t>Pendant la suspension, aucune aide financière ne sera versée au participant.</w:t>
      </w:r>
    </w:p>
    <w:p w14:paraId="6322FCA8" w14:textId="77777777" w:rsidR="003D070F" w:rsidRPr="00B30003" w:rsidRDefault="003D070F" w:rsidP="003A24C4">
      <w:pPr>
        <w:ind w:left="567" w:hanging="567"/>
        <w:jc w:val="both"/>
        <w:rPr>
          <w:rFonts w:ascii="Calibri" w:hAnsi="Calibri" w:cs="Calibri"/>
          <w:color w:val="002060"/>
          <w:sz w:val="18"/>
          <w:szCs w:val="18"/>
        </w:rPr>
      </w:pPr>
    </w:p>
    <w:p w14:paraId="5C1CF91E" w14:textId="6E22B974" w:rsidR="000B31FC" w:rsidRPr="00B30003" w:rsidRDefault="003A24C4" w:rsidP="009F1A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52"/>
        </w:tabs>
        <w:ind w:left="567" w:hanging="567"/>
        <w:jc w:val="both"/>
        <w:rPr>
          <w:rFonts w:ascii="Calibri" w:hAnsi="Calibri" w:cs="Calibri"/>
          <w:color w:val="002060"/>
          <w:sz w:val="18"/>
          <w:szCs w:val="18"/>
        </w:rPr>
      </w:pPr>
      <w:r w:rsidRPr="00B30003">
        <w:rPr>
          <w:rFonts w:ascii="Calibri" w:hAnsi="Calibri" w:cs="Calibri"/>
          <w:color w:val="000000" w:themeColor="text1"/>
          <w:sz w:val="18"/>
          <w:szCs w:val="18"/>
        </w:rPr>
        <w:t>12.</w:t>
      </w:r>
      <w:r w:rsidR="00466EF7" w:rsidRPr="00B30003">
        <w:rPr>
          <w:rFonts w:ascii="Calibri" w:hAnsi="Calibri" w:cs="Calibri"/>
          <w:color w:val="000000" w:themeColor="text1"/>
          <w:sz w:val="18"/>
          <w:szCs w:val="18"/>
        </w:rPr>
        <w:t>5</w:t>
      </w:r>
      <w:r w:rsidRPr="00B30003">
        <w:rPr>
          <w:rFonts w:ascii="Calibri" w:hAnsi="Calibri" w:cs="Calibri"/>
          <w:bCs/>
          <w:color w:val="A6A6A6" w:themeColor="background1" w:themeShade="A6"/>
          <w:sz w:val="18"/>
          <w:szCs w:val="18"/>
        </w:rPr>
        <w:tab/>
      </w:r>
      <w:r w:rsidR="000B31FC" w:rsidRPr="00B30003">
        <w:rPr>
          <w:rFonts w:ascii="Calibri" w:hAnsi="Calibri" w:cs="Calibri"/>
          <w:color w:val="002060"/>
          <w:sz w:val="18"/>
          <w:szCs w:val="18"/>
        </w:rPr>
        <w:t>Le participant ne peut prétendre à des dommages et intérêts du fait de la suspension par l'organisme.</w:t>
      </w:r>
      <w:r w:rsidR="009F1A4B" w:rsidRPr="00B30003">
        <w:rPr>
          <w:rFonts w:ascii="Calibri" w:hAnsi="Calibri" w:cs="Calibri"/>
          <w:color w:val="002060"/>
          <w:sz w:val="18"/>
          <w:szCs w:val="18"/>
        </w:rPr>
        <w:tab/>
      </w:r>
    </w:p>
    <w:p w14:paraId="1B75F394" w14:textId="77777777" w:rsidR="009F1A4B" w:rsidRPr="00B30003" w:rsidRDefault="009F1A4B" w:rsidP="009F1A4B">
      <w:pPr>
        <w:ind w:left="567" w:hanging="567"/>
        <w:jc w:val="both"/>
        <w:rPr>
          <w:rFonts w:ascii="Calibri" w:hAnsi="Calibri" w:cs="Calibri"/>
          <w:sz w:val="18"/>
          <w:szCs w:val="18"/>
        </w:rPr>
      </w:pPr>
    </w:p>
    <w:p w14:paraId="1A2900E9" w14:textId="4436EC80" w:rsidR="009F1A4B" w:rsidRPr="00B30003" w:rsidRDefault="009F1A4B" w:rsidP="009F1A4B">
      <w:pPr>
        <w:ind w:left="567" w:hanging="567"/>
        <w:jc w:val="both"/>
        <w:rPr>
          <w:rFonts w:ascii="Calibri" w:hAnsi="Calibri" w:cs="Calibri"/>
          <w:color w:val="002060"/>
          <w:sz w:val="18"/>
          <w:szCs w:val="18"/>
        </w:rPr>
      </w:pPr>
      <w:r w:rsidRPr="00B30003">
        <w:rPr>
          <w:rFonts w:ascii="Calibri" w:hAnsi="Calibri" w:cs="Calibri"/>
          <w:sz w:val="18"/>
          <w:szCs w:val="18"/>
        </w:rPr>
        <w:t>12.6</w:t>
      </w:r>
      <w:r w:rsidRPr="00B30003">
        <w:rPr>
          <w:rFonts w:ascii="Calibri" w:hAnsi="Calibri" w:cs="Calibri"/>
          <w:color w:val="002060"/>
          <w:sz w:val="18"/>
          <w:szCs w:val="18"/>
        </w:rPr>
        <w:tab/>
        <w:t>La suspension n'affecte pas le droit de l'organisation de mettre fin à l'accord (voir article 13).</w:t>
      </w:r>
    </w:p>
    <w:p w14:paraId="3A01C625" w14:textId="77777777" w:rsidR="003A24C4" w:rsidRPr="00B30003" w:rsidRDefault="003A24C4" w:rsidP="009A03B8">
      <w:pPr>
        <w:pBdr>
          <w:bottom w:val="single" w:sz="4" w:space="1" w:color="auto"/>
        </w:pBdr>
        <w:tabs>
          <w:tab w:val="left" w:pos="567"/>
        </w:tabs>
        <w:ind w:left="567" w:hanging="567"/>
        <w:jc w:val="both"/>
        <w:rPr>
          <w:rFonts w:ascii="Calibri" w:hAnsi="Calibri" w:cs="Calibri"/>
          <w:b/>
        </w:rPr>
      </w:pPr>
    </w:p>
    <w:p w14:paraId="10FCF8B8" w14:textId="764FC74F" w:rsidR="001E30E4" w:rsidRPr="00B30003" w:rsidRDefault="001E30E4" w:rsidP="009A03B8">
      <w:pPr>
        <w:pBdr>
          <w:bottom w:val="single" w:sz="4" w:space="1" w:color="auto"/>
        </w:pBdr>
        <w:tabs>
          <w:tab w:val="left" w:pos="567"/>
        </w:tabs>
        <w:ind w:left="567" w:hanging="567"/>
        <w:jc w:val="both"/>
        <w:rPr>
          <w:rFonts w:ascii="Calibri" w:hAnsi="Calibri" w:cs="Calibri"/>
          <w:b/>
        </w:rPr>
      </w:pPr>
      <w:r w:rsidRPr="00B30003">
        <w:rPr>
          <w:rFonts w:ascii="Calibri" w:hAnsi="Calibri" w:cs="Calibri"/>
          <w:b/>
        </w:rPr>
        <w:t>ARTICLE 1</w:t>
      </w:r>
      <w:r w:rsidR="001F3C29" w:rsidRPr="00B30003">
        <w:rPr>
          <w:rFonts w:ascii="Calibri" w:hAnsi="Calibri" w:cs="Calibri"/>
          <w:b/>
        </w:rPr>
        <w:t>3</w:t>
      </w:r>
      <w:r w:rsidRPr="00B30003">
        <w:rPr>
          <w:rFonts w:ascii="Calibri" w:hAnsi="Calibri" w:cs="Calibri"/>
          <w:b/>
        </w:rPr>
        <w:t xml:space="preserve"> –</w:t>
      </w:r>
      <w:r w:rsidR="009F1A4B" w:rsidRPr="00B30003">
        <w:rPr>
          <w:rFonts w:ascii="Calibri" w:hAnsi="Calibri" w:cs="Calibri"/>
          <w:b/>
          <w:color w:val="A6A6A6" w:themeColor="background1" w:themeShade="A6"/>
        </w:rPr>
        <w:t xml:space="preserve"> </w:t>
      </w:r>
      <w:r w:rsidR="00AF6106" w:rsidRPr="00B30003">
        <w:rPr>
          <w:rFonts w:ascii="Calibri" w:hAnsi="Calibri" w:cs="Calibri"/>
          <w:b/>
          <w:color w:val="002060"/>
        </w:rPr>
        <w:t>R</w:t>
      </w:r>
      <w:r w:rsidR="00E406F9">
        <w:rPr>
          <w:rFonts w:ascii="Calibri" w:hAnsi="Calibri" w:cs="Calibri"/>
          <w:b/>
          <w:color w:val="002060"/>
        </w:rPr>
        <w:t>É</w:t>
      </w:r>
      <w:r w:rsidR="00AF6106" w:rsidRPr="00B30003">
        <w:rPr>
          <w:rFonts w:ascii="Calibri" w:hAnsi="Calibri" w:cs="Calibri"/>
          <w:b/>
          <w:color w:val="002060"/>
        </w:rPr>
        <w:t>SILIATION DU CONTRAT</w:t>
      </w:r>
    </w:p>
    <w:p w14:paraId="3F89B12F" w14:textId="77777777" w:rsidR="00236F2A" w:rsidRPr="00B30003" w:rsidRDefault="00236F2A" w:rsidP="009A03B8">
      <w:pPr>
        <w:ind w:left="567" w:hanging="567"/>
        <w:jc w:val="both"/>
        <w:rPr>
          <w:rFonts w:ascii="Calibri" w:hAnsi="Calibri" w:cs="Calibri"/>
          <w:bCs/>
          <w:sz w:val="18"/>
          <w:szCs w:val="18"/>
        </w:rPr>
      </w:pPr>
    </w:p>
    <w:p w14:paraId="1E23C660" w14:textId="7354BC20" w:rsidR="00A14160" w:rsidRPr="00B30003" w:rsidRDefault="00AF6106" w:rsidP="00BA7D98">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1F3C29" w:rsidRPr="00B30003">
        <w:rPr>
          <w:rFonts w:ascii="Calibri" w:hAnsi="Calibri" w:cs="Calibri"/>
          <w:bCs/>
          <w:sz w:val="18"/>
          <w:szCs w:val="18"/>
        </w:rPr>
        <w:t>3</w:t>
      </w:r>
      <w:r w:rsidRPr="00B30003">
        <w:rPr>
          <w:rFonts w:ascii="Calibri" w:hAnsi="Calibri" w:cs="Calibri"/>
          <w:bCs/>
          <w:sz w:val="18"/>
          <w:szCs w:val="18"/>
        </w:rPr>
        <w:t>.1</w:t>
      </w:r>
      <w:r w:rsidRPr="00B30003">
        <w:tab/>
      </w:r>
      <w:r w:rsidR="003D070F" w:rsidRPr="00B30003">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FE412F4" w14:textId="77777777" w:rsidR="003D070F" w:rsidRPr="00B30003" w:rsidRDefault="003D070F" w:rsidP="003D070F">
      <w:pPr>
        <w:ind w:left="567" w:hanging="567"/>
        <w:jc w:val="both"/>
        <w:rPr>
          <w:rFonts w:ascii="Calibri" w:hAnsi="Calibri" w:cs="Calibri"/>
          <w:color w:val="002060"/>
          <w:sz w:val="18"/>
          <w:szCs w:val="18"/>
        </w:rPr>
      </w:pPr>
    </w:p>
    <w:p w14:paraId="7009B2C9" w14:textId="2DFDF20D" w:rsidR="009B164C" w:rsidRPr="00B30003" w:rsidRDefault="00AF6106" w:rsidP="00BA7D98">
      <w:pPr>
        <w:ind w:left="567" w:hanging="567"/>
        <w:jc w:val="both"/>
      </w:pPr>
      <w:r w:rsidRPr="00B30003">
        <w:rPr>
          <w:rFonts w:ascii="Calibri" w:hAnsi="Calibri" w:cs="Calibri"/>
          <w:bCs/>
          <w:sz w:val="18"/>
          <w:szCs w:val="18"/>
        </w:rPr>
        <w:t>1</w:t>
      </w:r>
      <w:r w:rsidR="001F3C29" w:rsidRPr="00B30003">
        <w:rPr>
          <w:rFonts w:ascii="Calibri" w:hAnsi="Calibri" w:cs="Calibri"/>
          <w:bCs/>
          <w:sz w:val="18"/>
          <w:szCs w:val="18"/>
        </w:rPr>
        <w:t>3</w:t>
      </w:r>
      <w:r w:rsidRPr="00B30003">
        <w:rPr>
          <w:rFonts w:ascii="Calibri" w:hAnsi="Calibri" w:cs="Calibri"/>
          <w:bCs/>
          <w:sz w:val="18"/>
          <w:szCs w:val="18"/>
        </w:rPr>
        <w:t>.2</w:t>
      </w:r>
      <w:r w:rsidRPr="00B30003">
        <w:tab/>
      </w:r>
      <w:r w:rsidR="009B164C" w:rsidRPr="00B30003">
        <w:rPr>
          <w:rFonts w:ascii="Calibri" w:hAnsi="Calibri" w:cs="Calibri"/>
          <w:color w:val="002060"/>
          <w:sz w:val="18"/>
          <w:szCs w:val="18"/>
        </w:rPr>
        <w:t>En cas de résiliation, le participant aura le droit de recevoir au moins le montant du soutien financier correspondant à la durée réelle de la période d'activité. Le participant devra restituer les fonds restants.</w:t>
      </w:r>
    </w:p>
    <w:p w14:paraId="09CDC87D" w14:textId="36910C2C" w:rsidR="003D070F" w:rsidRPr="00B30003" w:rsidRDefault="003D070F" w:rsidP="009A03B8">
      <w:pPr>
        <w:ind w:left="567"/>
        <w:jc w:val="both"/>
        <w:rPr>
          <w:rFonts w:ascii="Calibri" w:hAnsi="Calibri" w:cs="Calibri"/>
          <w:color w:val="002060"/>
          <w:sz w:val="18"/>
          <w:szCs w:val="18"/>
        </w:rPr>
      </w:pPr>
    </w:p>
    <w:p w14:paraId="1E36BA47" w14:textId="4AD2B8C7" w:rsidR="003D070F" w:rsidRPr="00B30003" w:rsidRDefault="003D070F" w:rsidP="00BA7D98">
      <w:pPr>
        <w:ind w:left="567" w:hanging="567"/>
        <w:jc w:val="both"/>
        <w:rPr>
          <w:rFonts w:ascii="Calibri" w:hAnsi="Calibri" w:cs="Calibri"/>
          <w:color w:val="002060"/>
          <w:sz w:val="18"/>
          <w:szCs w:val="18"/>
        </w:rPr>
      </w:pPr>
      <w:r w:rsidRPr="00B30003">
        <w:rPr>
          <w:rFonts w:ascii="Calibri" w:hAnsi="Calibri" w:cs="Calibri"/>
          <w:color w:val="000000" w:themeColor="text1"/>
          <w:sz w:val="18"/>
          <w:szCs w:val="18"/>
        </w:rPr>
        <w:t>13.3</w:t>
      </w:r>
      <w:r w:rsidR="00BA7D98" w:rsidRPr="00B30003">
        <w:rPr>
          <w:rFonts w:ascii="Calibri" w:hAnsi="Calibri" w:cs="Calibri"/>
          <w:color w:val="002060"/>
          <w:sz w:val="18"/>
          <w:szCs w:val="18"/>
        </w:rPr>
        <w:tab/>
        <w:t xml:space="preserve">En cas de manquement grave aux obligations ou si l'une des parties a commis des irrégularités, une fraude, une corruption ou est impliquée dans une organisation criminelle, un blanchiment d'argent, des crimes liés au terrorisme (y compris </w:t>
      </w:r>
      <w:r w:rsidR="00D11529" w:rsidRPr="00B30003">
        <w:rPr>
          <w:rFonts w:ascii="Calibri" w:hAnsi="Calibri" w:cs="Calibri"/>
          <w:color w:val="002060"/>
          <w:sz w:val="18"/>
          <w:szCs w:val="18"/>
        </w:rPr>
        <w:t>son</w:t>
      </w:r>
      <w:r w:rsidR="00BA7D98" w:rsidRPr="00B30003">
        <w:rPr>
          <w:rFonts w:ascii="Calibri" w:hAnsi="Calibri" w:cs="Calibri"/>
          <w:color w:val="002060"/>
          <w:sz w:val="18"/>
          <w:szCs w:val="18"/>
        </w:rPr>
        <w:t xml:space="preserve"> financement), le travail des enfants ou la traite des êtres humains, l'autre partie peut mettre fin à l'accord par le biais d'une notification formelle.</w:t>
      </w:r>
    </w:p>
    <w:p w14:paraId="340460E6" w14:textId="77777777" w:rsidR="003D070F" w:rsidRPr="00B30003" w:rsidRDefault="003D070F" w:rsidP="003D070F">
      <w:pPr>
        <w:jc w:val="both"/>
        <w:rPr>
          <w:rFonts w:ascii="Calibri" w:hAnsi="Calibri" w:cs="Calibri"/>
          <w:color w:val="A6A6A6" w:themeColor="background1" w:themeShade="A6"/>
          <w:sz w:val="18"/>
          <w:szCs w:val="18"/>
        </w:rPr>
      </w:pPr>
    </w:p>
    <w:p w14:paraId="3494FEA0" w14:textId="363FDEA1" w:rsidR="003D070F" w:rsidRPr="00B30003" w:rsidRDefault="003D070F" w:rsidP="00BA7D98">
      <w:pPr>
        <w:ind w:left="567" w:hanging="567"/>
        <w:jc w:val="both"/>
        <w:rPr>
          <w:rFonts w:ascii="Calibri" w:hAnsi="Calibri" w:cs="Calibri"/>
          <w:color w:val="244061" w:themeColor="accent1" w:themeShade="80"/>
          <w:sz w:val="18"/>
          <w:szCs w:val="18"/>
        </w:rPr>
      </w:pPr>
      <w:r w:rsidRPr="00B30003">
        <w:rPr>
          <w:rFonts w:ascii="Calibri" w:hAnsi="Calibri" w:cs="Calibri"/>
          <w:color w:val="000000" w:themeColor="text1"/>
          <w:sz w:val="18"/>
          <w:szCs w:val="18"/>
        </w:rPr>
        <w:t>13.4</w:t>
      </w:r>
      <w:r w:rsidRPr="00B30003">
        <w:rPr>
          <w:rFonts w:ascii="Calibri" w:hAnsi="Calibri" w:cs="Calibri"/>
          <w:color w:val="000000" w:themeColor="text1"/>
          <w:sz w:val="18"/>
          <w:szCs w:val="18"/>
        </w:rPr>
        <w:tab/>
      </w:r>
      <w:r w:rsidR="008F1BB9" w:rsidRPr="00B30003">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32EF8962" w14:textId="77777777" w:rsidR="003D070F" w:rsidRPr="00B30003" w:rsidRDefault="003D070F" w:rsidP="003D070F">
      <w:pPr>
        <w:jc w:val="both"/>
        <w:rPr>
          <w:rFonts w:ascii="Calibri" w:hAnsi="Calibri" w:cs="Calibri"/>
          <w:color w:val="A6A6A6" w:themeColor="background1" w:themeShade="A6"/>
          <w:sz w:val="18"/>
          <w:szCs w:val="18"/>
        </w:rPr>
      </w:pPr>
    </w:p>
    <w:p w14:paraId="52F908E1" w14:textId="744305EB" w:rsidR="003D070F" w:rsidRPr="00B30003" w:rsidRDefault="003D070F" w:rsidP="00BA7D98">
      <w:pPr>
        <w:ind w:left="567" w:hanging="567"/>
        <w:jc w:val="both"/>
      </w:pPr>
      <w:r w:rsidRPr="00B30003">
        <w:rPr>
          <w:rFonts w:ascii="Calibri" w:hAnsi="Calibri" w:cs="Calibri"/>
          <w:color w:val="000000" w:themeColor="text1"/>
          <w:sz w:val="18"/>
          <w:szCs w:val="18"/>
        </w:rPr>
        <w:t>13.5</w:t>
      </w:r>
      <w:r w:rsidRPr="00B30003">
        <w:rPr>
          <w:rFonts w:ascii="Calibri" w:hAnsi="Calibri" w:cs="Calibri"/>
          <w:color w:val="A6A6A6" w:themeColor="background1" w:themeShade="A6"/>
          <w:sz w:val="18"/>
          <w:szCs w:val="18"/>
        </w:rPr>
        <w:tab/>
      </w:r>
      <w:r w:rsidR="008F1BB9" w:rsidRPr="00B30003">
        <w:rPr>
          <w:rFonts w:ascii="Calibri" w:hAnsi="Calibri" w:cs="Calibri"/>
          <w:color w:val="244061" w:themeColor="accent1" w:themeShade="80"/>
          <w:sz w:val="18"/>
          <w:szCs w:val="18"/>
        </w:rPr>
        <w:t xml:space="preserve">La résiliation prendra effet à la date spécifiée dans la notification </w:t>
      </w:r>
      <w:r w:rsidR="00D11529" w:rsidRPr="00B30003">
        <w:rPr>
          <w:rFonts w:ascii="Calibri" w:hAnsi="Calibri" w:cs="Calibri"/>
          <w:color w:val="244061" w:themeColor="accent1" w:themeShade="80"/>
          <w:sz w:val="18"/>
          <w:szCs w:val="18"/>
        </w:rPr>
        <w:t xml:space="preserve">comme étant la </w:t>
      </w:r>
      <w:r w:rsidR="008F1BB9" w:rsidRPr="00B30003">
        <w:rPr>
          <w:rFonts w:ascii="Calibri" w:hAnsi="Calibri" w:cs="Calibri"/>
          <w:color w:val="244061" w:themeColor="accent1" w:themeShade="80"/>
          <w:sz w:val="18"/>
          <w:szCs w:val="18"/>
        </w:rPr>
        <w:t>« date de résiliation ».</w:t>
      </w:r>
    </w:p>
    <w:p w14:paraId="15A6AE01" w14:textId="77777777" w:rsidR="003D070F" w:rsidRPr="00B30003" w:rsidRDefault="003D070F" w:rsidP="003D070F">
      <w:pPr>
        <w:jc w:val="both"/>
        <w:rPr>
          <w:rFonts w:ascii="Calibri" w:hAnsi="Calibri" w:cs="Calibri"/>
          <w:color w:val="A6A6A6" w:themeColor="background1" w:themeShade="A6"/>
          <w:sz w:val="18"/>
          <w:szCs w:val="18"/>
        </w:rPr>
      </w:pPr>
    </w:p>
    <w:p w14:paraId="758CC6A1" w14:textId="4B227758" w:rsidR="003D070F" w:rsidRPr="00B30003" w:rsidRDefault="003D070F" w:rsidP="00BA7D98">
      <w:pPr>
        <w:ind w:left="567" w:hanging="567"/>
        <w:jc w:val="both"/>
        <w:rPr>
          <w:rFonts w:ascii="Calibri" w:hAnsi="Calibri" w:cs="Calibri"/>
          <w:color w:val="A6A6A6" w:themeColor="background1" w:themeShade="A6"/>
          <w:sz w:val="18"/>
          <w:szCs w:val="18"/>
        </w:rPr>
      </w:pPr>
      <w:r w:rsidRPr="00B30003">
        <w:rPr>
          <w:rFonts w:ascii="Calibri" w:hAnsi="Calibri" w:cs="Calibri"/>
          <w:color w:val="000000" w:themeColor="text1"/>
          <w:sz w:val="18"/>
          <w:szCs w:val="18"/>
        </w:rPr>
        <w:t>13.6</w:t>
      </w:r>
      <w:r w:rsidRPr="00B30003">
        <w:rPr>
          <w:rFonts w:ascii="Calibri" w:hAnsi="Calibri" w:cs="Calibri"/>
          <w:color w:val="A6A6A6" w:themeColor="background1" w:themeShade="A6"/>
          <w:sz w:val="18"/>
          <w:szCs w:val="18"/>
        </w:rPr>
        <w:tab/>
      </w:r>
      <w:r w:rsidR="008F1BB9" w:rsidRPr="00B30003">
        <w:rPr>
          <w:rFonts w:ascii="Calibri" w:hAnsi="Calibri" w:cs="Calibri"/>
          <w:color w:val="244061" w:themeColor="accent1" w:themeShade="80"/>
          <w:sz w:val="18"/>
          <w:szCs w:val="18"/>
        </w:rPr>
        <w:t>Le participant ne peut prétendre à des dommages et intérêts du fait de la résiliation par l'organisme.</w:t>
      </w:r>
    </w:p>
    <w:p w14:paraId="15372FCA" w14:textId="01312869" w:rsidR="001F3C29" w:rsidRPr="00B30003" w:rsidRDefault="001F3C29" w:rsidP="009A03B8">
      <w:pPr>
        <w:ind w:left="567"/>
        <w:jc w:val="both"/>
      </w:pPr>
    </w:p>
    <w:p w14:paraId="2F22ACD6" w14:textId="439D2D86" w:rsidR="00A14160" w:rsidRPr="00B30003" w:rsidRDefault="00A14160" w:rsidP="00A14160">
      <w:pPr>
        <w:pBdr>
          <w:bottom w:val="single" w:sz="4" w:space="1" w:color="auto"/>
        </w:pBdr>
        <w:rPr>
          <w:rFonts w:ascii="Calibri" w:hAnsi="Calibri" w:cs="Calibri"/>
          <w:b/>
          <w:color w:val="A6A6A6" w:themeColor="background1" w:themeShade="A6"/>
        </w:rPr>
      </w:pPr>
      <w:r w:rsidRPr="00B30003">
        <w:rPr>
          <w:rFonts w:ascii="Calibri" w:hAnsi="Calibri" w:cs="Calibri"/>
          <w:b/>
        </w:rPr>
        <w:t>ARTICLE 1</w:t>
      </w:r>
      <w:r w:rsidR="008F1BB9" w:rsidRPr="00B30003">
        <w:rPr>
          <w:rFonts w:ascii="Calibri" w:hAnsi="Calibri" w:cs="Calibri"/>
          <w:b/>
        </w:rPr>
        <w:t>4</w:t>
      </w:r>
      <w:r w:rsidRPr="00B30003">
        <w:rPr>
          <w:rFonts w:ascii="Calibri" w:hAnsi="Calibri" w:cs="Calibri"/>
          <w:b/>
        </w:rPr>
        <w:t xml:space="preserve"> – </w:t>
      </w:r>
      <w:r w:rsidRPr="00B30003">
        <w:rPr>
          <w:rFonts w:ascii="Calibri" w:hAnsi="Calibri" w:cs="Calibri"/>
          <w:b/>
          <w:color w:val="002060"/>
        </w:rPr>
        <w:t>V</w:t>
      </w:r>
      <w:r w:rsidR="00E406F9">
        <w:rPr>
          <w:rFonts w:ascii="Calibri" w:hAnsi="Calibri" w:cs="Calibri"/>
          <w:b/>
          <w:color w:val="002060"/>
        </w:rPr>
        <w:t>É</w:t>
      </w:r>
      <w:r w:rsidRPr="00B30003">
        <w:rPr>
          <w:rFonts w:ascii="Calibri" w:hAnsi="Calibri" w:cs="Calibri"/>
          <w:b/>
          <w:color w:val="002060"/>
        </w:rPr>
        <w:t>RIFICATIONS ET AUDITS</w:t>
      </w:r>
    </w:p>
    <w:p w14:paraId="0046E175" w14:textId="77777777" w:rsidR="00236F2A" w:rsidRPr="00B30003" w:rsidRDefault="00236F2A" w:rsidP="00AD52AC">
      <w:pPr>
        <w:ind w:left="567" w:hanging="567"/>
        <w:rPr>
          <w:rFonts w:ascii="Calibri" w:hAnsi="Calibri" w:cs="Calibri"/>
          <w:bCs/>
          <w:sz w:val="18"/>
          <w:szCs w:val="18"/>
        </w:rPr>
      </w:pPr>
    </w:p>
    <w:p w14:paraId="150A2EEB" w14:textId="04C5CF79" w:rsidR="00A14160" w:rsidRPr="00B30003" w:rsidRDefault="00A14160" w:rsidP="009E2F00">
      <w:pPr>
        <w:ind w:left="567" w:hanging="567"/>
        <w:rPr>
          <w:rFonts w:ascii="Calibri" w:hAnsi="Calibri" w:cs="Calibri"/>
          <w:b/>
        </w:rPr>
      </w:pPr>
      <w:r w:rsidRPr="00B30003">
        <w:rPr>
          <w:rFonts w:ascii="Calibri" w:hAnsi="Calibri" w:cs="Calibri"/>
          <w:bCs/>
          <w:sz w:val="18"/>
          <w:szCs w:val="18"/>
        </w:rPr>
        <w:t>1</w:t>
      </w:r>
      <w:r w:rsidR="008F1BB9" w:rsidRPr="00B30003">
        <w:rPr>
          <w:rFonts w:ascii="Calibri" w:hAnsi="Calibri" w:cs="Calibri"/>
          <w:bCs/>
          <w:sz w:val="18"/>
          <w:szCs w:val="18"/>
        </w:rPr>
        <w:t>4</w:t>
      </w:r>
      <w:r w:rsidRPr="00B30003">
        <w:rPr>
          <w:rFonts w:ascii="Calibri" w:hAnsi="Calibri" w:cs="Calibri"/>
          <w:bCs/>
          <w:sz w:val="18"/>
          <w:szCs w:val="18"/>
        </w:rPr>
        <w:t>.1</w:t>
      </w:r>
      <w:r w:rsidRPr="00B30003">
        <w:rPr>
          <w:rFonts w:ascii="Calibri" w:hAnsi="Calibri" w:cs="Calibri"/>
          <w:b/>
        </w:rPr>
        <w:tab/>
      </w:r>
      <w:r w:rsidRPr="00B30003">
        <w:rPr>
          <w:rFonts w:ascii="Calibri" w:hAnsi="Calibri" w:cs="Calibri"/>
          <w:color w:val="002060"/>
          <w:sz w:val="18"/>
          <w:szCs w:val="18"/>
        </w:rPr>
        <w:t xml:space="preserve">Les contractants s’engagent à fournir toute information détaillée demandée par la Commission européenne, l’Agence nationale </w:t>
      </w:r>
      <w:r w:rsidRPr="00B30003">
        <w:rPr>
          <w:rFonts w:ascii="Calibri" w:hAnsi="Calibri" w:cs="Calibri"/>
          <w:b/>
          <w:color w:val="002060"/>
          <w:sz w:val="18"/>
          <w:szCs w:val="18"/>
        </w:rPr>
        <w:t>française</w:t>
      </w:r>
      <w:r w:rsidRPr="00B30003">
        <w:rPr>
          <w:rFonts w:ascii="Calibri" w:hAnsi="Calibri" w:cs="Calibri"/>
          <w:color w:val="002060"/>
          <w:sz w:val="18"/>
          <w:szCs w:val="18"/>
        </w:rPr>
        <w:t xml:space="preserve"> ou tout autre organisme extérieur accrédité par la Commission européenne et l’Agence nationale </w:t>
      </w:r>
      <w:r w:rsidRPr="00B30003">
        <w:rPr>
          <w:rFonts w:ascii="Calibri" w:hAnsi="Calibri" w:cs="Calibri"/>
          <w:b/>
          <w:color w:val="002060"/>
          <w:sz w:val="18"/>
          <w:szCs w:val="18"/>
        </w:rPr>
        <w:t>française</w:t>
      </w:r>
      <w:r w:rsidRPr="00B30003">
        <w:rPr>
          <w:rFonts w:ascii="Calibri" w:hAnsi="Calibri" w:cs="Calibri"/>
          <w:color w:val="002060"/>
          <w:sz w:val="18"/>
          <w:szCs w:val="18"/>
        </w:rPr>
        <w:t xml:space="preserve"> pour vérifier que la période de mobilité et les dispositions prévues au contrat ont été mises en œuvre de manière conforme.</w:t>
      </w:r>
    </w:p>
    <w:p w14:paraId="2D43BED9" w14:textId="1AFD4C66" w:rsidR="008F1BB9" w:rsidRPr="00B30003" w:rsidRDefault="008F1BB9" w:rsidP="00AD52AC">
      <w:pPr>
        <w:ind w:left="567"/>
        <w:jc w:val="both"/>
        <w:rPr>
          <w:rFonts w:ascii="Calibri" w:hAnsi="Calibri" w:cs="Calibri"/>
          <w:color w:val="002060"/>
          <w:sz w:val="18"/>
          <w:szCs w:val="18"/>
        </w:rPr>
      </w:pPr>
    </w:p>
    <w:p w14:paraId="30F51144" w14:textId="7D88B60A" w:rsidR="008F1BB9" w:rsidRPr="00B30003" w:rsidRDefault="008F1BB9" w:rsidP="009E2F00">
      <w:pPr>
        <w:ind w:left="567" w:hanging="567"/>
        <w:rPr>
          <w:rFonts w:ascii="Calibri" w:hAnsi="Calibri" w:cs="Calibri"/>
          <w:b/>
        </w:rPr>
      </w:pPr>
      <w:r w:rsidRPr="00B30003">
        <w:rPr>
          <w:rFonts w:ascii="Calibri" w:hAnsi="Calibri" w:cs="Calibri"/>
          <w:bCs/>
          <w:sz w:val="18"/>
          <w:szCs w:val="18"/>
        </w:rPr>
        <w:lastRenderedPageBreak/>
        <w:t>14.2</w:t>
      </w:r>
      <w:r w:rsidRPr="00B30003">
        <w:rPr>
          <w:rFonts w:ascii="Calibri" w:hAnsi="Calibri" w:cs="Calibri"/>
          <w:b/>
        </w:rPr>
        <w:tab/>
      </w:r>
      <w:r w:rsidRPr="00B30003">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5A001BE" w14:textId="77777777" w:rsidR="00AD52AC" w:rsidRPr="00B30003" w:rsidRDefault="00AD52AC" w:rsidP="00A14160">
      <w:pPr>
        <w:pBdr>
          <w:bottom w:val="single" w:sz="4" w:space="1" w:color="auto"/>
        </w:pBdr>
        <w:rPr>
          <w:rFonts w:ascii="Calibri" w:hAnsi="Calibri" w:cs="Calibri"/>
          <w:b/>
        </w:rPr>
      </w:pPr>
    </w:p>
    <w:p w14:paraId="4C991677" w14:textId="1F89B024" w:rsidR="00A14160" w:rsidRPr="00B30003" w:rsidRDefault="00A14160" w:rsidP="00A14160">
      <w:pPr>
        <w:pBdr>
          <w:bottom w:val="single" w:sz="4" w:space="1" w:color="auto"/>
        </w:pBdr>
        <w:rPr>
          <w:rFonts w:ascii="Calibri" w:hAnsi="Calibri" w:cs="Calibri"/>
          <w:b/>
        </w:rPr>
      </w:pPr>
      <w:r w:rsidRPr="00B30003">
        <w:rPr>
          <w:rFonts w:ascii="Calibri" w:hAnsi="Calibri" w:cs="Calibri"/>
          <w:b/>
        </w:rPr>
        <w:t>ARTICLE 1</w:t>
      </w:r>
      <w:r w:rsidR="00CF331C" w:rsidRPr="00B30003">
        <w:rPr>
          <w:rFonts w:ascii="Calibri" w:hAnsi="Calibri" w:cs="Calibri"/>
          <w:b/>
        </w:rPr>
        <w:t>5</w:t>
      </w:r>
      <w:r w:rsidRPr="00B30003">
        <w:rPr>
          <w:rFonts w:ascii="Calibri" w:hAnsi="Calibri" w:cs="Calibri"/>
          <w:b/>
        </w:rPr>
        <w:t xml:space="preserve"> –</w:t>
      </w:r>
      <w:r w:rsidR="00AD52AC" w:rsidRPr="00B30003">
        <w:rPr>
          <w:rFonts w:ascii="Calibri" w:hAnsi="Calibri" w:cs="Calibri"/>
          <w:b/>
          <w:color w:val="A6A6A6" w:themeColor="background1" w:themeShade="A6"/>
        </w:rPr>
        <w:t xml:space="preserve"> </w:t>
      </w:r>
      <w:r w:rsidR="00CF331C" w:rsidRPr="00B30003">
        <w:rPr>
          <w:rFonts w:ascii="Calibri" w:hAnsi="Calibri" w:cs="Calibri"/>
          <w:b/>
          <w:color w:val="002060"/>
        </w:rPr>
        <w:t>DOMMAGES</w:t>
      </w:r>
    </w:p>
    <w:p w14:paraId="5DB07B7A" w14:textId="77777777" w:rsidR="00236F2A" w:rsidRPr="00B30003" w:rsidRDefault="00236F2A" w:rsidP="00F86B88">
      <w:pPr>
        <w:ind w:left="567" w:hanging="567"/>
        <w:jc w:val="both"/>
        <w:rPr>
          <w:rFonts w:ascii="Calibri" w:hAnsi="Calibri" w:cs="Calibri"/>
          <w:bCs/>
          <w:sz w:val="18"/>
          <w:szCs w:val="18"/>
        </w:rPr>
      </w:pPr>
    </w:p>
    <w:p w14:paraId="719CB370" w14:textId="4C635343" w:rsidR="00A14160" w:rsidRPr="00B30003" w:rsidRDefault="00A14160" w:rsidP="009E2F00">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CF331C" w:rsidRPr="00B30003">
        <w:rPr>
          <w:rFonts w:ascii="Calibri" w:hAnsi="Calibri" w:cs="Calibri"/>
          <w:bCs/>
          <w:sz w:val="18"/>
          <w:szCs w:val="18"/>
        </w:rPr>
        <w:t>5</w:t>
      </w:r>
      <w:r w:rsidRPr="00B30003">
        <w:rPr>
          <w:rFonts w:ascii="Calibri" w:hAnsi="Calibri" w:cs="Calibri"/>
          <w:bCs/>
          <w:sz w:val="18"/>
          <w:szCs w:val="18"/>
        </w:rPr>
        <w:t>.1</w:t>
      </w:r>
      <w:r w:rsidRPr="00B30003">
        <w:rPr>
          <w:rFonts w:ascii="Calibri" w:hAnsi="Calibri" w:cs="Calibri"/>
          <w:b/>
        </w:rPr>
        <w:tab/>
      </w:r>
      <w:r w:rsidRPr="00B30003">
        <w:rPr>
          <w:rFonts w:ascii="Calibri" w:hAnsi="Calibri" w:cs="Calibri"/>
          <w:bCs/>
          <w:color w:val="002060"/>
          <w:sz w:val="18"/>
          <w:szCs w:val="18"/>
        </w:rPr>
        <w:t xml:space="preserve">Chaque partie contractante décharge l’autre partie contractante de toute responsabilité civile </w:t>
      </w:r>
      <w:r w:rsidR="00CF331C" w:rsidRPr="00B30003">
        <w:rPr>
          <w:rFonts w:ascii="Calibri" w:hAnsi="Calibri" w:cs="Calibri"/>
          <w:bCs/>
          <w:color w:val="002060"/>
          <w:sz w:val="18"/>
          <w:szCs w:val="18"/>
        </w:rPr>
        <w:t>pour les</w:t>
      </w:r>
      <w:r w:rsidRPr="00B30003">
        <w:rPr>
          <w:rFonts w:ascii="Calibri" w:hAnsi="Calibri" w:cs="Calibri"/>
          <w:bCs/>
          <w:color w:val="002060"/>
          <w:sz w:val="18"/>
          <w:szCs w:val="18"/>
        </w:rPr>
        <w:t xml:space="preserve"> dommages subis par elle-même ou son personnel résultant de l’exécution du présent contrat, </w:t>
      </w:r>
      <w:r w:rsidR="00CF331C" w:rsidRPr="00B30003">
        <w:rPr>
          <w:rFonts w:ascii="Calibri" w:hAnsi="Calibri" w:cs="Calibri"/>
          <w:bCs/>
          <w:color w:val="002060"/>
          <w:sz w:val="18"/>
          <w:szCs w:val="18"/>
        </w:rPr>
        <w:t>pour autant que</w:t>
      </w:r>
      <w:r w:rsidRPr="00B30003">
        <w:rPr>
          <w:rFonts w:ascii="Calibri" w:hAnsi="Calibri" w:cs="Calibri"/>
          <w:bCs/>
          <w:color w:val="002060"/>
          <w:sz w:val="18"/>
          <w:szCs w:val="18"/>
        </w:rPr>
        <w:t xml:space="preserve"> ces dommages ne </w:t>
      </w:r>
      <w:r w:rsidR="00CF331C" w:rsidRPr="00B30003">
        <w:rPr>
          <w:rFonts w:ascii="Calibri" w:hAnsi="Calibri" w:cs="Calibri"/>
          <w:bCs/>
          <w:color w:val="002060"/>
          <w:sz w:val="18"/>
          <w:szCs w:val="18"/>
        </w:rPr>
        <w:t>résultent pas d’</w:t>
      </w:r>
      <w:r w:rsidRPr="00B30003">
        <w:rPr>
          <w:rFonts w:ascii="Calibri" w:hAnsi="Calibri" w:cs="Calibri"/>
          <w:bCs/>
          <w:color w:val="002060"/>
          <w:sz w:val="18"/>
          <w:szCs w:val="18"/>
        </w:rPr>
        <w:t>une faute grave et intentionnelle de l’autre partie contractante ou de son personnel.</w:t>
      </w:r>
    </w:p>
    <w:p w14:paraId="1C2EDE81" w14:textId="77777777" w:rsidR="00A14160" w:rsidRPr="00B30003" w:rsidRDefault="00A14160" w:rsidP="00AD52AC">
      <w:pPr>
        <w:rPr>
          <w:rFonts w:ascii="Calibri" w:hAnsi="Calibri" w:cs="Calibri"/>
          <w:b/>
          <w:sz w:val="18"/>
          <w:szCs w:val="18"/>
        </w:rPr>
      </w:pPr>
    </w:p>
    <w:p w14:paraId="72D669E7" w14:textId="0861B95D" w:rsidR="00A14160" w:rsidRPr="00B30003" w:rsidRDefault="00A14160" w:rsidP="009E2F00">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CF331C" w:rsidRPr="00B30003">
        <w:rPr>
          <w:rFonts w:ascii="Calibri" w:hAnsi="Calibri" w:cs="Calibri"/>
          <w:bCs/>
          <w:sz w:val="18"/>
          <w:szCs w:val="18"/>
        </w:rPr>
        <w:t>5</w:t>
      </w:r>
      <w:r w:rsidRPr="00B30003">
        <w:rPr>
          <w:rFonts w:ascii="Calibri" w:hAnsi="Calibri" w:cs="Calibri"/>
          <w:bCs/>
          <w:sz w:val="18"/>
          <w:szCs w:val="18"/>
        </w:rPr>
        <w:t>.2</w:t>
      </w:r>
      <w:r w:rsidRPr="00B30003">
        <w:rPr>
          <w:rFonts w:ascii="Calibri" w:hAnsi="Calibri" w:cs="Calibri"/>
          <w:b/>
        </w:rPr>
        <w:tab/>
      </w:r>
      <w:r w:rsidRPr="00B30003">
        <w:rPr>
          <w:rFonts w:ascii="Calibri" w:hAnsi="Calibri" w:cs="Calibri"/>
          <w:bCs/>
          <w:color w:val="A6A6A6" w:themeColor="background1" w:themeShade="A6"/>
          <w:sz w:val="18"/>
          <w:szCs w:val="18"/>
        </w:rPr>
        <w:t xml:space="preserve"> </w:t>
      </w:r>
      <w:r w:rsidRPr="00B30003">
        <w:rPr>
          <w:rFonts w:ascii="Calibri" w:hAnsi="Calibri" w:cs="Calibri"/>
          <w:bCs/>
          <w:color w:val="002060"/>
          <w:sz w:val="18"/>
          <w:szCs w:val="18"/>
        </w:rPr>
        <w:t xml:space="preserve">La responsabilité de l'Agence nationale </w:t>
      </w:r>
      <w:r w:rsidRPr="00B30003">
        <w:rPr>
          <w:rFonts w:ascii="Calibri" w:hAnsi="Calibri" w:cs="Calibri"/>
          <w:b/>
          <w:bCs/>
          <w:color w:val="002060"/>
          <w:sz w:val="18"/>
          <w:szCs w:val="18"/>
        </w:rPr>
        <w:t>française</w:t>
      </w:r>
      <w:r w:rsidRPr="00B30003">
        <w:rPr>
          <w:rFonts w:ascii="Calibri" w:hAnsi="Calibri" w:cs="Calibri"/>
          <w:bCs/>
          <w:color w:val="002060"/>
          <w:sz w:val="18"/>
          <w:szCs w:val="18"/>
        </w:rPr>
        <w:t xml:space="preserve">, de la Commission européenne ou de leur personnels ne </w:t>
      </w:r>
      <w:r w:rsidR="00CF331C" w:rsidRPr="00B30003">
        <w:rPr>
          <w:rFonts w:ascii="Calibri" w:hAnsi="Calibri" w:cs="Calibri"/>
          <w:bCs/>
          <w:color w:val="002060"/>
          <w:sz w:val="18"/>
          <w:szCs w:val="18"/>
        </w:rPr>
        <w:t>sera pas engagée</w:t>
      </w:r>
      <w:r w:rsidRPr="00B30003">
        <w:rPr>
          <w:rFonts w:ascii="Calibri" w:hAnsi="Calibri" w:cs="Calibri"/>
          <w:bCs/>
          <w:color w:val="002060"/>
          <w:sz w:val="18"/>
          <w:szCs w:val="18"/>
        </w:rPr>
        <w:t xml:space="preserve"> en cas d’action en réparation des dommages pendant la réalisation de la période de mobilité. En conséquence, l’Agence nationale </w:t>
      </w:r>
      <w:r w:rsidRPr="00B30003">
        <w:rPr>
          <w:rFonts w:ascii="Calibri" w:hAnsi="Calibri" w:cs="Calibri"/>
          <w:b/>
          <w:bCs/>
          <w:color w:val="002060"/>
          <w:sz w:val="18"/>
          <w:szCs w:val="18"/>
        </w:rPr>
        <w:t>française</w:t>
      </w:r>
      <w:r w:rsidRPr="00B30003">
        <w:rPr>
          <w:rFonts w:ascii="Calibri" w:hAnsi="Calibri" w:cs="Calibri"/>
          <w:bCs/>
          <w:color w:val="002060"/>
          <w:sz w:val="18"/>
          <w:szCs w:val="18"/>
        </w:rPr>
        <w:t xml:space="preserve"> ou la Commission européenne ne </w:t>
      </w:r>
      <w:r w:rsidR="00CF331C" w:rsidRPr="00B30003">
        <w:rPr>
          <w:rFonts w:ascii="Calibri" w:hAnsi="Calibri" w:cs="Calibri"/>
          <w:bCs/>
          <w:color w:val="002060"/>
          <w:sz w:val="18"/>
          <w:szCs w:val="18"/>
        </w:rPr>
        <w:t>donneront suite à aucune demande</w:t>
      </w:r>
      <w:r w:rsidRPr="00B30003">
        <w:rPr>
          <w:rFonts w:ascii="Calibri" w:hAnsi="Calibri" w:cs="Calibri"/>
          <w:bCs/>
          <w:color w:val="002060"/>
          <w:sz w:val="18"/>
          <w:szCs w:val="18"/>
        </w:rPr>
        <w:t xml:space="preserve"> </w:t>
      </w:r>
      <w:r w:rsidR="00CF331C" w:rsidRPr="00B30003">
        <w:rPr>
          <w:rFonts w:ascii="Calibri" w:hAnsi="Calibri" w:cs="Calibri"/>
          <w:bCs/>
          <w:color w:val="002060"/>
          <w:sz w:val="18"/>
          <w:szCs w:val="18"/>
        </w:rPr>
        <w:t>d’</w:t>
      </w:r>
      <w:r w:rsidRPr="00B30003">
        <w:rPr>
          <w:rFonts w:ascii="Calibri" w:hAnsi="Calibri" w:cs="Calibri"/>
          <w:bCs/>
          <w:color w:val="002060"/>
          <w:sz w:val="18"/>
          <w:szCs w:val="18"/>
        </w:rPr>
        <w:t xml:space="preserve">indemnité de remboursement </w:t>
      </w:r>
      <w:r w:rsidR="00CF331C" w:rsidRPr="00B30003">
        <w:rPr>
          <w:rFonts w:ascii="Calibri" w:hAnsi="Calibri" w:cs="Calibri"/>
          <w:bCs/>
          <w:color w:val="002060"/>
          <w:sz w:val="18"/>
          <w:szCs w:val="18"/>
        </w:rPr>
        <w:t>en cas de réclamation</w:t>
      </w:r>
      <w:r w:rsidRPr="00B30003">
        <w:rPr>
          <w:rFonts w:ascii="Calibri" w:hAnsi="Calibri" w:cs="Calibri"/>
          <w:bCs/>
          <w:color w:val="002060"/>
          <w:sz w:val="18"/>
          <w:szCs w:val="18"/>
        </w:rPr>
        <w:t>.</w:t>
      </w:r>
    </w:p>
    <w:p w14:paraId="636C6DB1" w14:textId="0C24CA76" w:rsidR="00C03DE3" w:rsidRPr="00B30003" w:rsidRDefault="00C03DE3" w:rsidP="00C85ABA">
      <w:pPr>
        <w:pBdr>
          <w:bottom w:val="single" w:sz="4" w:space="1" w:color="auto"/>
        </w:pBdr>
        <w:rPr>
          <w:rFonts w:ascii="Calibri" w:hAnsi="Calibri" w:cs="Calibri"/>
          <w:b/>
        </w:rPr>
      </w:pPr>
    </w:p>
    <w:p w14:paraId="177C6B96" w14:textId="5D32C005" w:rsidR="00C03DE3" w:rsidRPr="00B30003" w:rsidRDefault="00C03DE3" w:rsidP="00C03DE3">
      <w:pPr>
        <w:pBdr>
          <w:bottom w:val="single" w:sz="4" w:space="1" w:color="auto"/>
        </w:pBdr>
        <w:rPr>
          <w:rFonts w:ascii="Calibri" w:hAnsi="Calibri" w:cs="Calibri"/>
          <w:b/>
        </w:rPr>
      </w:pPr>
      <w:r w:rsidRPr="00B30003">
        <w:rPr>
          <w:rFonts w:ascii="Calibri" w:hAnsi="Calibri" w:cs="Calibri"/>
          <w:b/>
        </w:rPr>
        <w:t>ARTICLE 1</w:t>
      </w:r>
      <w:r w:rsidR="007C7816" w:rsidRPr="00B30003">
        <w:rPr>
          <w:rFonts w:ascii="Calibri" w:hAnsi="Calibri" w:cs="Calibri"/>
          <w:b/>
        </w:rPr>
        <w:t>6</w:t>
      </w:r>
      <w:r w:rsidRPr="00B30003">
        <w:rPr>
          <w:rFonts w:ascii="Calibri" w:hAnsi="Calibri" w:cs="Calibri"/>
          <w:b/>
        </w:rPr>
        <w:t xml:space="preserve"> –</w:t>
      </w:r>
      <w:r w:rsidRPr="00B30003">
        <w:rPr>
          <w:rFonts w:ascii="Calibri" w:hAnsi="Calibri" w:cs="Calibri"/>
          <w:b/>
          <w:color w:val="A6A6A6" w:themeColor="background1" w:themeShade="A6"/>
        </w:rPr>
        <w:t xml:space="preserve"> </w:t>
      </w:r>
      <w:r w:rsidR="007C7816" w:rsidRPr="00B30003">
        <w:rPr>
          <w:rFonts w:ascii="Calibri" w:hAnsi="Calibri" w:cs="Calibri"/>
          <w:b/>
          <w:color w:val="002060"/>
        </w:rPr>
        <w:t>FORCE MAJEURE</w:t>
      </w:r>
    </w:p>
    <w:p w14:paraId="1744831B" w14:textId="77777777" w:rsidR="006A7013" w:rsidRPr="00B30003" w:rsidRDefault="006A7013" w:rsidP="007C7816">
      <w:pPr>
        <w:ind w:left="567" w:hanging="567"/>
        <w:jc w:val="both"/>
        <w:rPr>
          <w:rFonts w:ascii="Calibri" w:hAnsi="Calibri" w:cs="Calibri"/>
          <w:bCs/>
          <w:sz w:val="18"/>
          <w:szCs w:val="18"/>
        </w:rPr>
      </w:pPr>
      <w:bookmarkStart w:id="6" w:name="_Hlk168387007"/>
    </w:p>
    <w:p w14:paraId="731C0A50" w14:textId="3C969E4D" w:rsidR="007C7816" w:rsidRPr="00B30003" w:rsidRDefault="007C7816" w:rsidP="009E2F00">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16.1</w:t>
      </w:r>
      <w:r w:rsidRPr="00B30003">
        <w:rPr>
          <w:rFonts w:ascii="Calibri" w:hAnsi="Calibri" w:cs="Calibri"/>
          <w:b/>
        </w:rPr>
        <w:tab/>
      </w:r>
      <w:r w:rsidRPr="00B30003">
        <w:rPr>
          <w:rFonts w:ascii="Calibri" w:hAnsi="Calibri" w:cs="Calibri"/>
          <w:bCs/>
          <w:color w:val="002060"/>
          <w:sz w:val="18"/>
          <w:szCs w:val="18"/>
        </w:rPr>
        <w:t xml:space="preserve">Une partie empêchée par </w:t>
      </w:r>
      <w:r w:rsidR="00C22BC3" w:rsidRPr="00B30003">
        <w:rPr>
          <w:rFonts w:ascii="Calibri" w:hAnsi="Calibri" w:cs="Calibri"/>
          <w:bCs/>
          <w:color w:val="002060"/>
          <w:sz w:val="18"/>
          <w:szCs w:val="18"/>
        </w:rPr>
        <w:t>une</w:t>
      </w:r>
      <w:r w:rsidRPr="00B30003">
        <w:rPr>
          <w:rFonts w:ascii="Calibri" w:hAnsi="Calibri" w:cs="Calibri"/>
          <w:bCs/>
          <w:color w:val="002060"/>
          <w:sz w:val="18"/>
          <w:szCs w:val="18"/>
        </w:rPr>
        <w:t xml:space="preserve"> force majeure de remplir ses obligations en vertu de l'accord ne peut être considérée comme les ayant enfreintes.</w:t>
      </w:r>
    </w:p>
    <w:bookmarkEnd w:id="6"/>
    <w:p w14:paraId="15C49993" w14:textId="77777777" w:rsidR="007C7816" w:rsidRPr="00B30003" w:rsidRDefault="007C7816" w:rsidP="007C7816">
      <w:pPr>
        <w:rPr>
          <w:rFonts w:ascii="Calibri" w:hAnsi="Calibri" w:cs="Calibri"/>
          <w:b/>
          <w:sz w:val="18"/>
          <w:szCs w:val="18"/>
        </w:rPr>
      </w:pPr>
    </w:p>
    <w:p w14:paraId="1A4365EA" w14:textId="42709CA9" w:rsidR="007C7816" w:rsidRPr="00B30003" w:rsidRDefault="007C7816"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16.2</w:t>
      </w:r>
      <w:r w:rsidRPr="00B30003">
        <w:rPr>
          <w:rFonts w:ascii="Calibri" w:hAnsi="Calibri" w:cs="Calibri"/>
          <w:b/>
        </w:rPr>
        <w:tab/>
      </w:r>
      <w:r w:rsidRPr="00B30003">
        <w:rPr>
          <w:rFonts w:ascii="Calibri" w:hAnsi="Calibri" w:cs="Calibri"/>
          <w:bCs/>
          <w:color w:val="002060"/>
          <w:sz w:val="18"/>
          <w:szCs w:val="18"/>
        </w:rPr>
        <w:t>On entend par « force majeure » toute situation ou tout événement qui :</w:t>
      </w:r>
    </w:p>
    <w:p w14:paraId="26A98765" w14:textId="77777777" w:rsidR="007C7816" w:rsidRPr="00B30003" w:rsidRDefault="007C7816" w:rsidP="007C7816">
      <w:pPr>
        <w:ind w:left="567"/>
        <w:jc w:val="both"/>
        <w:rPr>
          <w:rFonts w:ascii="Calibri" w:hAnsi="Calibri" w:cs="Calibri"/>
          <w:bCs/>
          <w:color w:val="002060"/>
          <w:sz w:val="18"/>
          <w:szCs w:val="18"/>
        </w:rPr>
      </w:pPr>
      <w:r w:rsidRPr="00B30003">
        <w:rPr>
          <w:rFonts w:ascii="Calibri" w:hAnsi="Calibri" w:cs="Calibri"/>
          <w:bCs/>
          <w:color w:val="002060"/>
          <w:sz w:val="18"/>
          <w:szCs w:val="18"/>
        </w:rPr>
        <w:t>- empêche l'une ou l'autre des parties de remplir ses obligations au titre de l'accord</w:t>
      </w:r>
    </w:p>
    <w:p w14:paraId="50BBE8CF" w14:textId="77777777" w:rsidR="007C7816" w:rsidRPr="00B30003" w:rsidRDefault="007C7816" w:rsidP="007C7816">
      <w:pPr>
        <w:ind w:left="567"/>
        <w:jc w:val="both"/>
        <w:rPr>
          <w:rFonts w:ascii="Calibri" w:hAnsi="Calibri" w:cs="Calibri"/>
          <w:bCs/>
          <w:color w:val="002060"/>
          <w:sz w:val="18"/>
          <w:szCs w:val="18"/>
        </w:rPr>
      </w:pPr>
      <w:r w:rsidRPr="00B30003">
        <w:rPr>
          <w:rFonts w:ascii="Calibri" w:hAnsi="Calibri" w:cs="Calibri"/>
          <w:bCs/>
          <w:color w:val="002060"/>
          <w:sz w:val="18"/>
          <w:szCs w:val="18"/>
        </w:rPr>
        <w:t>- était imprévisible, exceptionnel et indépendant de la volonté des parties</w:t>
      </w:r>
    </w:p>
    <w:p w14:paraId="53DF331A" w14:textId="77777777" w:rsidR="007C7816" w:rsidRPr="00B30003" w:rsidRDefault="007C7816" w:rsidP="007C7816">
      <w:pPr>
        <w:ind w:left="567"/>
        <w:jc w:val="both"/>
        <w:rPr>
          <w:rFonts w:ascii="Calibri" w:hAnsi="Calibri" w:cs="Calibri"/>
          <w:bCs/>
          <w:color w:val="002060"/>
          <w:sz w:val="18"/>
          <w:szCs w:val="18"/>
        </w:rPr>
      </w:pPr>
      <w:r w:rsidRPr="00B30003">
        <w:rPr>
          <w:rFonts w:ascii="Calibri" w:hAnsi="Calibri" w:cs="Calibri"/>
          <w:bCs/>
          <w:color w:val="002060"/>
          <w:sz w:val="18"/>
          <w:szCs w:val="18"/>
        </w:rPr>
        <w:t>- n'est pas dû à une erreur ou à une négligence de leur part (ou de la part d'autres entités participant à l'action), et</w:t>
      </w:r>
    </w:p>
    <w:p w14:paraId="7EBA8532" w14:textId="5494D117" w:rsidR="007C7816" w:rsidRPr="00B30003" w:rsidRDefault="007C7816" w:rsidP="007C7816">
      <w:pPr>
        <w:ind w:left="567"/>
        <w:jc w:val="both"/>
        <w:rPr>
          <w:rFonts w:ascii="Calibri" w:hAnsi="Calibri" w:cs="Calibri"/>
          <w:bCs/>
          <w:color w:val="002060"/>
          <w:sz w:val="18"/>
          <w:szCs w:val="18"/>
        </w:rPr>
      </w:pPr>
      <w:r w:rsidRPr="00B30003">
        <w:rPr>
          <w:rFonts w:ascii="Calibri" w:hAnsi="Calibri" w:cs="Calibri"/>
          <w:bCs/>
          <w:color w:val="002060"/>
          <w:sz w:val="18"/>
          <w:szCs w:val="18"/>
        </w:rPr>
        <w:t>- s'avère inévitable malgré l'exercice de toute la diligence requise.</w:t>
      </w:r>
    </w:p>
    <w:p w14:paraId="4C8F5FF6" w14:textId="39F8C108" w:rsidR="00C03DE3" w:rsidRPr="00B30003" w:rsidRDefault="00C03DE3" w:rsidP="007C7816">
      <w:pPr>
        <w:rPr>
          <w:rFonts w:ascii="Calibri" w:hAnsi="Calibri" w:cs="Calibri"/>
          <w:b/>
          <w:sz w:val="18"/>
          <w:szCs w:val="18"/>
        </w:rPr>
      </w:pPr>
    </w:p>
    <w:p w14:paraId="56A5392B" w14:textId="60522A40" w:rsidR="007C7816" w:rsidRPr="00B30003" w:rsidRDefault="007C7816"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16.3</w:t>
      </w:r>
      <w:r w:rsidRPr="00B30003">
        <w:rPr>
          <w:rFonts w:ascii="Calibri" w:hAnsi="Calibri" w:cs="Calibri"/>
          <w:b/>
        </w:rPr>
        <w:tab/>
      </w:r>
      <w:r w:rsidRPr="00B30003">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7122614" w14:textId="76CD4F71" w:rsidR="007C7816" w:rsidRPr="00B30003" w:rsidRDefault="007C7816" w:rsidP="007C7816">
      <w:pPr>
        <w:rPr>
          <w:rFonts w:ascii="Calibri" w:hAnsi="Calibri" w:cs="Calibri"/>
          <w:b/>
          <w:sz w:val="18"/>
          <w:szCs w:val="18"/>
        </w:rPr>
      </w:pPr>
    </w:p>
    <w:p w14:paraId="201AE9E8" w14:textId="00682E4E" w:rsidR="007C7816" w:rsidRPr="00B30003" w:rsidRDefault="007C7816"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16.4</w:t>
      </w:r>
      <w:r w:rsidRPr="00B30003">
        <w:rPr>
          <w:rFonts w:ascii="Calibri" w:hAnsi="Calibri" w:cs="Calibri"/>
          <w:b/>
        </w:rPr>
        <w:tab/>
      </w:r>
      <w:r w:rsidR="00814D89" w:rsidRPr="00B30003">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D6D9464" w14:textId="77777777" w:rsidR="007C7816" w:rsidRPr="00B30003" w:rsidRDefault="007C7816" w:rsidP="00C85ABA">
      <w:pPr>
        <w:pBdr>
          <w:bottom w:val="single" w:sz="4" w:space="1" w:color="auto"/>
        </w:pBdr>
        <w:rPr>
          <w:rFonts w:ascii="Calibri" w:hAnsi="Calibri" w:cs="Calibri"/>
          <w:b/>
        </w:rPr>
      </w:pPr>
    </w:p>
    <w:p w14:paraId="24C8F05D" w14:textId="01B8CCE7" w:rsidR="00D33954" w:rsidRPr="00B30003" w:rsidRDefault="00C85ABA" w:rsidP="00C85ABA">
      <w:pPr>
        <w:pBdr>
          <w:bottom w:val="single" w:sz="4" w:space="1" w:color="auto"/>
        </w:pBdr>
        <w:rPr>
          <w:rFonts w:ascii="Calibri" w:hAnsi="Calibri" w:cs="Calibri"/>
          <w:b/>
        </w:rPr>
      </w:pPr>
      <w:bookmarkStart w:id="7" w:name="_Hlk168386614"/>
      <w:r w:rsidRPr="00B30003">
        <w:rPr>
          <w:rFonts w:ascii="Calibri" w:hAnsi="Calibri" w:cs="Calibri"/>
          <w:b/>
        </w:rPr>
        <w:t xml:space="preserve">ARTICLE </w:t>
      </w:r>
      <w:r w:rsidR="00FD6D3F" w:rsidRPr="00B30003">
        <w:rPr>
          <w:rFonts w:ascii="Calibri" w:hAnsi="Calibri" w:cs="Calibri"/>
          <w:b/>
        </w:rPr>
        <w:t>1</w:t>
      </w:r>
      <w:r w:rsidR="00814D89" w:rsidRPr="00B30003">
        <w:rPr>
          <w:rFonts w:ascii="Calibri" w:hAnsi="Calibri" w:cs="Calibri"/>
          <w:b/>
        </w:rPr>
        <w:t>7</w:t>
      </w:r>
      <w:r w:rsidRPr="00B30003">
        <w:rPr>
          <w:rFonts w:ascii="Calibri" w:hAnsi="Calibri" w:cs="Calibri"/>
          <w:b/>
        </w:rPr>
        <w:t xml:space="preserve"> –</w:t>
      </w:r>
      <w:r w:rsidR="00D33954" w:rsidRPr="00B30003">
        <w:rPr>
          <w:rFonts w:ascii="Calibri" w:hAnsi="Calibri" w:cs="Calibri"/>
          <w:b/>
          <w:color w:val="A6A6A6" w:themeColor="background1" w:themeShade="A6"/>
        </w:rPr>
        <w:t xml:space="preserve"> </w:t>
      </w:r>
      <w:r w:rsidR="00D33954" w:rsidRPr="00B30003">
        <w:rPr>
          <w:rFonts w:ascii="Calibri" w:hAnsi="Calibri" w:cs="Calibri"/>
          <w:b/>
          <w:color w:val="002060"/>
        </w:rPr>
        <w:t>LOI APPLICABLE ET TRIBUNAL COMP</w:t>
      </w:r>
      <w:r w:rsidR="00E406F9">
        <w:rPr>
          <w:rFonts w:ascii="Calibri" w:hAnsi="Calibri" w:cs="Calibri"/>
          <w:b/>
          <w:color w:val="002060"/>
        </w:rPr>
        <w:t>É</w:t>
      </w:r>
      <w:r w:rsidR="00D33954" w:rsidRPr="00B30003">
        <w:rPr>
          <w:rFonts w:ascii="Calibri" w:hAnsi="Calibri" w:cs="Calibri"/>
          <w:b/>
          <w:color w:val="002060"/>
        </w:rPr>
        <w:t>TENT</w:t>
      </w:r>
    </w:p>
    <w:bookmarkEnd w:id="7"/>
    <w:p w14:paraId="45C3B45D" w14:textId="77777777" w:rsidR="006A7013" w:rsidRPr="00B30003" w:rsidRDefault="006A7013" w:rsidP="00C85ABA">
      <w:pPr>
        <w:ind w:left="567" w:hanging="567"/>
        <w:jc w:val="both"/>
        <w:rPr>
          <w:rFonts w:ascii="Calibri" w:hAnsi="Calibri" w:cs="Calibri"/>
          <w:bCs/>
          <w:sz w:val="18"/>
          <w:szCs w:val="18"/>
        </w:rPr>
      </w:pPr>
    </w:p>
    <w:p w14:paraId="42A4DE86" w14:textId="78368B92" w:rsidR="00D33954" w:rsidRPr="00B30003" w:rsidRDefault="00FD6D3F"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814D89" w:rsidRPr="00B30003">
        <w:rPr>
          <w:rFonts w:ascii="Calibri" w:hAnsi="Calibri" w:cs="Calibri"/>
          <w:bCs/>
          <w:sz w:val="18"/>
          <w:szCs w:val="18"/>
        </w:rPr>
        <w:t>7</w:t>
      </w:r>
      <w:r w:rsidR="006B72F4" w:rsidRPr="00B30003">
        <w:rPr>
          <w:rFonts w:ascii="Calibri" w:hAnsi="Calibri" w:cs="Calibri"/>
          <w:bCs/>
          <w:sz w:val="18"/>
          <w:szCs w:val="18"/>
        </w:rPr>
        <w:t xml:space="preserve">.1 </w:t>
      </w:r>
      <w:r w:rsidR="00C13B39" w:rsidRPr="00B30003">
        <w:rPr>
          <w:rFonts w:ascii="Calibri" w:hAnsi="Calibri" w:cs="Calibri"/>
          <w:bCs/>
          <w:sz w:val="18"/>
          <w:szCs w:val="18"/>
        </w:rPr>
        <w:tab/>
      </w:r>
      <w:r w:rsidR="00D33954" w:rsidRPr="00B30003">
        <w:rPr>
          <w:rFonts w:ascii="Calibri" w:hAnsi="Calibri" w:cs="Calibri"/>
          <w:bCs/>
          <w:color w:val="002060"/>
          <w:sz w:val="18"/>
          <w:szCs w:val="18"/>
        </w:rPr>
        <w:t>Ce contrat est régi par le droit français.</w:t>
      </w:r>
    </w:p>
    <w:p w14:paraId="5D2B05F4" w14:textId="4D0E8F86" w:rsidR="00C85ABA" w:rsidRPr="00B30003" w:rsidRDefault="00C85ABA" w:rsidP="00C85ABA">
      <w:pPr>
        <w:ind w:left="567"/>
        <w:jc w:val="both"/>
        <w:rPr>
          <w:rFonts w:ascii="Calibri" w:hAnsi="Calibri" w:cs="Calibri"/>
          <w:bCs/>
          <w:sz w:val="18"/>
          <w:szCs w:val="18"/>
        </w:rPr>
      </w:pPr>
    </w:p>
    <w:p w14:paraId="0972E17B" w14:textId="1863ECF8" w:rsidR="00D33954" w:rsidRPr="00B30003" w:rsidRDefault="00FD6D3F" w:rsidP="00D33C3A">
      <w:pPr>
        <w:ind w:left="567" w:hanging="567"/>
        <w:jc w:val="both"/>
        <w:rPr>
          <w:rFonts w:ascii="Calibri" w:hAnsi="Calibri" w:cs="Calibri"/>
          <w:bCs/>
          <w:color w:val="A6A6A6" w:themeColor="background1" w:themeShade="A6"/>
          <w:sz w:val="18"/>
          <w:szCs w:val="18"/>
        </w:rPr>
      </w:pPr>
      <w:r w:rsidRPr="00B30003">
        <w:rPr>
          <w:rFonts w:ascii="Calibri" w:hAnsi="Calibri" w:cs="Calibri"/>
          <w:bCs/>
          <w:sz w:val="18"/>
          <w:szCs w:val="18"/>
        </w:rPr>
        <w:t>1</w:t>
      </w:r>
      <w:r w:rsidR="00814D89" w:rsidRPr="00B30003">
        <w:rPr>
          <w:rFonts w:ascii="Calibri" w:hAnsi="Calibri" w:cs="Calibri"/>
          <w:bCs/>
          <w:sz w:val="18"/>
          <w:szCs w:val="18"/>
        </w:rPr>
        <w:t>7</w:t>
      </w:r>
      <w:r w:rsidR="00C85ABA" w:rsidRPr="00B30003">
        <w:rPr>
          <w:rFonts w:ascii="Calibri" w:hAnsi="Calibri" w:cs="Calibri"/>
          <w:bCs/>
          <w:sz w:val="18"/>
          <w:szCs w:val="18"/>
        </w:rPr>
        <w:t>.2</w:t>
      </w:r>
      <w:r w:rsidR="00C85ABA" w:rsidRPr="00B30003">
        <w:rPr>
          <w:rFonts w:ascii="Calibri" w:hAnsi="Calibri" w:cs="Calibri"/>
          <w:bCs/>
          <w:sz w:val="18"/>
          <w:szCs w:val="18"/>
        </w:rPr>
        <w:tab/>
      </w:r>
      <w:r w:rsidR="00D33954" w:rsidRPr="00B30003">
        <w:rPr>
          <w:rFonts w:ascii="Calibri" w:hAnsi="Calibri" w:cs="Calibri"/>
          <w:color w:val="002060"/>
          <w:sz w:val="18"/>
          <w:szCs w:val="18"/>
        </w:rPr>
        <w:t xml:space="preserve">Le tribunal compétent déterminé conformément à la législation nationale applicable sera seul compétent pour entendre </w:t>
      </w:r>
      <w:r w:rsidR="0026483C" w:rsidRPr="00B30003">
        <w:rPr>
          <w:rFonts w:ascii="Calibri" w:hAnsi="Calibri" w:cs="Calibri"/>
          <w:color w:val="002060"/>
          <w:sz w:val="18"/>
          <w:szCs w:val="18"/>
        </w:rPr>
        <w:t>tout</w:t>
      </w:r>
      <w:r w:rsidR="00D33954" w:rsidRPr="00B30003">
        <w:rPr>
          <w:rFonts w:ascii="Calibri" w:hAnsi="Calibri" w:cs="Calibri"/>
          <w:color w:val="002060"/>
          <w:sz w:val="18"/>
          <w:szCs w:val="18"/>
        </w:rPr>
        <w:t xml:space="preserve"> litige</w:t>
      </w:r>
      <w:r w:rsidR="0026483C" w:rsidRPr="00B30003">
        <w:rPr>
          <w:rFonts w:ascii="Calibri" w:hAnsi="Calibri" w:cs="Calibri"/>
          <w:color w:val="002060"/>
          <w:sz w:val="18"/>
          <w:szCs w:val="18"/>
        </w:rPr>
        <w:t xml:space="preserve"> </w:t>
      </w:r>
      <w:r w:rsidR="00D33954" w:rsidRPr="00B30003">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27344D10" w14:textId="77777777" w:rsidR="00814D89" w:rsidRPr="00B30003" w:rsidRDefault="00814D89" w:rsidP="00C85ABA">
      <w:pPr>
        <w:ind w:left="567"/>
        <w:jc w:val="both"/>
        <w:rPr>
          <w:rFonts w:ascii="Calibri" w:hAnsi="Calibri" w:cs="Calibri"/>
          <w:color w:val="002060"/>
        </w:rPr>
      </w:pPr>
    </w:p>
    <w:p w14:paraId="37DBB0C5" w14:textId="7BB17EEA" w:rsidR="00814D89" w:rsidRPr="00B30003" w:rsidRDefault="00814D89" w:rsidP="00814D89">
      <w:pPr>
        <w:pBdr>
          <w:bottom w:val="single" w:sz="4" w:space="1" w:color="auto"/>
        </w:pBdr>
        <w:rPr>
          <w:rFonts w:ascii="Calibri" w:hAnsi="Calibri" w:cs="Calibri"/>
          <w:b/>
        </w:rPr>
      </w:pPr>
      <w:r w:rsidRPr="00B30003">
        <w:rPr>
          <w:rFonts w:ascii="Calibri" w:hAnsi="Calibri" w:cs="Calibri"/>
          <w:b/>
        </w:rPr>
        <w:t>ARTICLE 18 –</w:t>
      </w:r>
      <w:r w:rsidR="00DA52C4" w:rsidRPr="00B30003">
        <w:rPr>
          <w:rFonts w:ascii="Calibri" w:hAnsi="Calibri" w:cs="Calibri"/>
          <w:b/>
          <w:color w:val="A6A6A6" w:themeColor="background1" w:themeShade="A6"/>
        </w:rPr>
        <w:t xml:space="preserve"> </w:t>
      </w:r>
      <w:r w:rsidR="00DA52C4" w:rsidRPr="00B30003">
        <w:rPr>
          <w:rFonts w:ascii="Calibri" w:hAnsi="Calibri" w:cs="Calibri"/>
          <w:b/>
          <w:color w:val="002060"/>
        </w:rPr>
        <w:t>ENTRÉE EN VIGUEUR</w:t>
      </w:r>
    </w:p>
    <w:p w14:paraId="7ED7470C" w14:textId="77777777" w:rsidR="006A7013" w:rsidRPr="00B30003" w:rsidRDefault="00F01B12" w:rsidP="00F01B12">
      <w:pPr>
        <w:ind w:left="567" w:hanging="567"/>
        <w:jc w:val="both"/>
        <w:rPr>
          <w:rFonts w:ascii="Calibri" w:hAnsi="Calibri" w:cs="Calibri"/>
          <w:bCs/>
          <w:sz w:val="18"/>
          <w:szCs w:val="18"/>
        </w:rPr>
      </w:pPr>
      <w:r w:rsidRPr="00B30003">
        <w:rPr>
          <w:rFonts w:ascii="Calibri" w:hAnsi="Calibri" w:cs="Calibri"/>
          <w:bCs/>
          <w:sz w:val="18"/>
          <w:szCs w:val="18"/>
        </w:rPr>
        <w:tab/>
      </w:r>
    </w:p>
    <w:p w14:paraId="6610CC8C" w14:textId="2BA9C35C" w:rsidR="00314A45" w:rsidRPr="00B30003" w:rsidRDefault="00314A45" w:rsidP="00314A45">
      <w:pPr>
        <w:jc w:val="both"/>
        <w:rPr>
          <w:rFonts w:ascii="Calibri" w:hAnsi="Calibri" w:cs="Calibri"/>
          <w:color w:val="002060"/>
          <w:sz w:val="18"/>
          <w:szCs w:val="18"/>
        </w:rPr>
      </w:pPr>
      <w:r w:rsidRPr="00B30003">
        <w:rPr>
          <w:rFonts w:ascii="Calibri" w:hAnsi="Calibri" w:cs="Calibri"/>
          <w:color w:val="002060"/>
          <w:sz w:val="18"/>
          <w:szCs w:val="18"/>
        </w:rPr>
        <w:t>L'accord entrera en vigueur le jour de la signature par l'organisation ou le participant, selon la date la plus tardive.</w:t>
      </w:r>
    </w:p>
    <w:p w14:paraId="3FBBA70B" w14:textId="2D83FFD6" w:rsidR="00814D89" w:rsidRPr="00B30003" w:rsidRDefault="00814D89" w:rsidP="00314A45">
      <w:pPr>
        <w:ind w:left="567" w:hanging="567"/>
        <w:jc w:val="both"/>
        <w:rPr>
          <w:rFonts w:ascii="Calibri" w:hAnsi="Calibri" w:cs="Calibri"/>
          <w:color w:val="002060"/>
          <w:sz w:val="18"/>
          <w:szCs w:val="18"/>
        </w:rPr>
      </w:pPr>
    </w:p>
    <w:p w14:paraId="0AED709A" w14:textId="77777777" w:rsidR="006A7013" w:rsidRPr="00B30003" w:rsidRDefault="006A7013"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8" w:name="_Hlk132967773"/>
    </w:p>
    <w:p w14:paraId="70260B1D" w14:textId="52057F36" w:rsidR="00C85ABA" w:rsidRPr="00B30003" w:rsidRDefault="00C85ABA"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rPr>
      </w:pPr>
      <w:r w:rsidRPr="00B30003">
        <w:rPr>
          <w:rFonts w:ascii="Calibri" w:hAnsi="Calibri" w:cs="Calibri"/>
          <w:b/>
          <w:color w:val="1F497D" w:themeColor="text2"/>
          <w:sz w:val="32"/>
          <w:szCs w:val="32"/>
          <w:u w:val="single"/>
        </w:rPr>
        <w:t>SIGNATURES</w:t>
      </w:r>
    </w:p>
    <w:p w14:paraId="37EE2E75" w14:textId="4779114D" w:rsidR="006A7013" w:rsidRPr="00B30003" w:rsidRDefault="006A7013" w:rsidP="0095403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rPr>
          <w:rFonts w:ascii="Calibri" w:hAnsi="Calibri" w:cs="Calibri"/>
          <w:b/>
          <w:sz w:val="18"/>
          <w:szCs w:val="18"/>
          <w:u w:val="single"/>
        </w:rPr>
      </w:pPr>
    </w:p>
    <w:p w14:paraId="14134316" w14:textId="51662058"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rPr>
      </w:pPr>
      <w:r w:rsidRPr="00B30003">
        <w:rPr>
          <w:rFonts w:ascii="Calibri" w:hAnsi="Calibri" w:cs="Calibri"/>
          <w:color w:val="A6A6A6" w:themeColor="background1" w:themeShade="A6"/>
          <w:sz w:val="18"/>
          <w:szCs w:val="18"/>
        </w:rPr>
        <w:tab/>
      </w:r>
    </w:p>
    <w:p w14:paraId="293D6577" w14:textId="77777777" w:rsidR="0095403C"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B30003">
        <w:rPr>
          <w:rFonts w:ascii="Calibri" w:hAnsi="Calibri" w:cs="Calibri"/>
          <w:color w:val="002060"/>
          <w:sz w:val="18"/>
          <w:szCs w:val="18"/>
        </w:rPr>
        <w:t xml:space="preserve">Le participant </w:t>
      </w:r>
    </w:p>
    <w:p w14:paraId="7FA93EEE" w14:textId="10A51C5A" w:rsidR="0095403C"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B30003">
        <w:rPr>
          <w:rFonts w:ascii="Calibri" w:hAnsi="Calibri" w:cs="Calibri"/>
          <w:color w:val="002060"/>
          <w:sz w:val="18"/>
          <w:szCs w:val="18"/>
          <w:highlight w:val="red"/>
        </w:rPr>
        <w:t>[</w:t>
      </w:r>
      <w:r w:rsidRPr="00B30003">
        <w:rPr>
          <w:rFonts w:ascii="Calibri" w:hAnsi="Calibri" w:cs="Calibri"/>
          <w:i/>
          <w:color w:val="002060"/>
          <w:sz w:val="18"/>
          <w:szCs w:val="18"/>
          <w:highlight w:val="red"/>
        </w:rPr>
        <w:t>Nom – Prénom</w:t>
      </w:r>
      <w:r w:rsidRPr="00B30003">
        <w:rPr>
          <w:rFonts w:ascii="Calibri" w:hAnsi="Calibri" w:cs="Calibri"/>
          <w:color w:val="002060"/>
          <w:sz w:val="18"/>
          <w:szCs w:val="18"/>
          <w:highlight w:val="red"/>
        </w:rPr>
        <w:t>]</w:t>
      </w:r>
      <w:r w:rsidR="0095403C" w:rsidRPr="00B30003">
        <w:rPr>
          <w:rFonts w:ascii="Calibri" w:hAnsi="Calibri" w:cs="Calibri"/>
          <w:color w:val="002060"/>
          <w:sz w:val="18"/>
          <w:szCs w:val="18"/>
        </w:rPr>
        <w:tab/>
      </w:r>
      <w:r w:rsidRPr="00B30003">
        <w:rPr>
          <w:rFonts w:ascii="Calibri" w:hAnsi="Calibri" w:cs="Calibri"/>
          <w:color w:val="002060"/>
          <w:sz w:val="18"/>
          <w:szCs w:val="18"/>
        </w:rPr>
        <w:t xml:space="preserve">Pour l’organisme, </w:t>
      </w:r>
    </w:p>
    <w:p w14:paraId="420166A7" w14:textId="1AE02C3F" w:rsidR="00492D52" w:rsidRPr="00B30003" w:rsidRDefault="0095403C"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B30003">
        <w:rPr>
          <w:rFonts w:ascii="Calibri" w:hAnsi="Calibri" w:cs="Calibri"/>
          <w:color w:val="002060"/>
          <w:sz w:val="18"/>
          <w:szCs w:val="18"/>
        </w:rPr>
        <w:tab/>
      </w:r>
      <w:r w:rsidR="00492D52" w:rsidRPr="00B30003">
        <w:rPr>
          <w:rFonts w:ascii="Calibri" w:hAnsi="Calibri" w:cs="Calibri"/>
          <w:color w:val="002060"/>
          <w:sz w:val="18"/>
          <w:szCs w:val="18"/>
        </w:rPr>
        <w:t>Timothée Guérin, responsable des relations</w:t>
      </w:r>
      <w:r w:rsidRPr="00B30003">
        <w:rPr>
          <w:rFonts w:ascii="Calibri" w:hAnsi="Calibri" w:cs="Calibri"/>
          <w:color w:val="002060"/>
          <w:sz w:val="18"/>
          <w:szCs w:val="18"/>
        </w:rPr>
        <w:t xml:space="preserve"> </w:t>
      </w:r>
      <w:r w:rsidR="00492D52" w:rsidRPr="00B30003">
        <w:rPr>
          <w:rFonts w:ascii="Calibri" w:hAnsi="Calibri" w:cs="Calibri"/>
          <w:color w:val="002060"/>
          <w:sz w:val="18"/>
          <w:szCs w:val="18"/>
        </w:rPr>
        <w:t>internationales</w:t>
      </w:r>
    </w:p>
    <w:p w14:paraId="4ACBEF55"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CA9617B" w14:textId="55F3AE9A"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rPr>
      </w:pPr>
      <w:r w:rsidRPr="00B30003">
        <w:rPr>
          <w:rFonts w:ascii="Calibri" w:hAnsi="Calibri" w:cs="Calibri"/>
          <w:sz w:val="18"/>
          <w:szCs w:val="18"/>
        </w:rPr>
        <w:tab/>
      </w:r>
    </w:p>
    <w:p w14:paraId="590D57BD"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B30003">
        <w:rPr>
          <w:rFonts w:ascii="Calibri" w:hAnsi="Calibri" w:cs="Calibri"/>
          <w:color w:val="002060"/>
          <w:sz w:val="18"/>
          <w:szCs w:val="18"/>
          <w:highlight w:val="red"/>
        </w:rPr>
        <w:t>Fait à [</w:t>
      </w:r>
      <w:r w:rsidRPr="00B30003">
        <w:rPr>
          <w:rFonts w:ascii="Calibri" w:hAnsi="Calibri" w:cs="Calibri"/>
          <w:i/>
          <w:color w:val="002060"/>
          <w:sz w:val="18"/>
          <w:szCs w:val="18"/>
          <w:highlight w:val="red"/>
        </w:rPr>
        <w:t>lieu</w:t>
      </w:r>
      <w:r w:rsidRPr="00B30003">
        <w:rPr>
          <w:rFonts w:ascii="Calibri" w:hAnsi="Calibri" w:cs="Calibri"/>
          <w:color w:val="002060"/>
          <w:sz w:val="18"/>
          <w:szCs w:val="18"/>
          <w:highlight w:val="red"/>
        </w:rPr>
        <w:t>], le [</w:t>
      </w:r>
      <w:r w:rsidRPr="00B30003">
        <w:rPr>
          <w:rFonts w:ascii="Calibri" w:hAnsi="Calibri" w:cs="Calibri"/>
          <w:i/>
          <w:color w:val="002060"/>
          <w:sz w:val="18"/>
          <w:szCs w:val="18"/>
          <w:highlight w:val="red"/>
        </w:rPr>
        <w:t>date</w:t>
      </w:r>
      <w:r w:rsidRPr="00B30003">
        <w:rPr>
          <w:rFonts w:ascii="Calibri" w:hAnsi="Calibri" w:cs="Calibri"/>
          <w:color w:val="002060"/>
          <w:sz w:val="18"/>
          <w:szCs w:val="18"/>
          <w:highlight w:val="red"/>
        </w:rPr>
        <w:t>]</w:t>
      </w:r>
      <w:r w:rsidRPr="00B30003">
        <w:rPr>
          <w:rFonts w:ascii="Calibri" w:hAnsi="Calibri" w:cs="Calibri"/>
          <w:color w:val="002060"/>
          <w:sz w:val="18"/>
          <w:szCs w:val="18"/>
        </w:rPr>
        <w:tab/>
        <w:t xml:space="preserve">Fait à Bordeaux, le </w:t>
      </w:r>
      <w:r w:rsidRPr="00B30003">
        <w:rPr>
          <w:rFonts w:ascii="Calibri" w:hAnsi="Calibri" w:cs="Calibri"/>
          <w:color w:val="002060"/>
          <w:sz w:val="18"/>
          <w:szCs w:val="18"/>
          <w:highlight w:val="green"/>
        </w:rPr>
        <w:t xml:space="preserve">/ / </w:t>
      </w:r>
      <w:proofErr w:type="gramStart"/>
      <w:r w:rsidRPr="00B30003">
        <w:rPr>
          <w:rFonts w:ascii="Calibri" w:hAnsi="Calibri" w:cs="Calibri"/>
          <w:color w:val="002060"/>
          <w:sz w:val="18"/>
          <w:szCs w:val="18"/>
          <w:highlight w:val="green"/>
        </w:rPr>
        <w:t>20..</w:t>
      </w:r>
      <w:proofErr w:type="gramEnd"/>
    </w:p>
    <w:p w14:paraId="6FEBE65E"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47F195E4"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A101B54"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6F534A3" w14:textId="77777777" w:rsidR="00492D52" w:rsidRPr="00B30003" w:rsidRDefault="00492D52" w:rsidP="00492D5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rPr>
      </w:pPr>
      <w:r w:rsidRPr="00B30003">
        <w:rPr>
          <w:rFonts w:ascii="Calibri" w:hAnsi="Calibri" w:cs="Calibri"/>
          <w:sz w:val="18"/>
          <w:szCs w:val="18"/>
          <w:highlight w:val="red"/>
        </w:rPr>
        <w:t>Signature :</w:t>
      </w:r>
      <w:r w:rsidRPr="00B30003">
        <w:rPr>
          <w:rFonts w:ascii="Calibri" w:hAnsi="Calibri" w:cs="Calibri"/>
          <w:sz w:val="18"/>
          <w:szCs w:val="18"/>
        </w:rPr>
        <w:tab/>
      </w:r>
      <w:r w:rsidRPr="00B30003">
        <w:rPr>
          <w:rFonts w:ascii="Calibri" w:hAnsi="Calibri" w:cs="Calibri"/>
          <w:sz w:val="18"/>
          <w:szCs w:val="18"/>
          <w:highlight w:val="green"/>
        </w:rPr>
        <w:t>Signature :</w:t>
      </w:r>
    </w:p>
    <w:p w14:paraId="60A30C72" w14:textId="6A215571" w:rsidR="00A271C8" w:rsidRPr="00B30003"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BD7BCB3" w14:textId="3E6EE10A" w:rsidR="00A271C8" w:rsidRPr="00B30003"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EFDB1DE" w14:textId="77777777" w:rsidR="0095403C" w:rsidRPr="00B30003" w:rsidRDefault="0095403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5D46443" w14:textId="77777777" w:rsidR="00BF7323" w:rsidRPr="00B30003" w:rsidRDefault="00BF7323" w:rsidP="00F77E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rPr>
          <w:rFonts w:ascii="Calibri" w:hAnsi="Calibri" w:cs="Calibri"/>
          <w:color w:val="002060"/>
          <w:sz w:val="18"/>
          <w:szCs w:val="18"/>
        </w:rPr>
      </w:pPr>
    </w:p>
    <w:p w14:paraId="6CEA945F" w14:textId="77777777" w:rsidR="0095403C" w:rsidRPr="00B30003" w:rsidRDefault="0095403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EBC1772" w14:textId="50DC4FF2" w:rsidR="00A271C8" w:rsidRPr="00B30003"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EF3E775" w14:textId="77777777" w:rsidR="00A271C8" w:rsidRPr="00B30003"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bookmarkEnd w:id="8"/>
    <w:p w14:paraId="10D42AD5" w14:textId="3295414D" w:rsidR="00C66096" w:rsidRPr="00B30003" w:rsidRDefault="00C66096" w:rsidP="00C66096">
      <w:pPr>
        <w:spacing w:after="120"/>
        <w:ind w:right="28"/>
        <w:jc w:val="center"/>
        <w:rPr>
          <w:rFonts w:asciiTheme="majorHAnsi" w:eastAsia="Times New Roman" w:hAnsiTheme="majorHAnsi" w:cs="Arial"/>
          <w:b/>
          <w:color w:val="002060"/>
          <w:sz w:val="28"/>
          <w:szCs w:val="36"/>
        </w:rPr>
      </w:pPr>
      <w:r w:rsidRPr="00B30003">
        <w:rPr>
          <w:rFonts w:asciiTheme="majorHAnsi" w:eastAsia="Times New Roman" w:hAnsiTheme="majorHAnsi" w:cs="Arial"/>
          <w:b/>
          <w:color w:val="002060"/>
          <w:sz w:val="28"/>
          <w:szCs w:val="36"/>
        </w:rPr>
        <w:lastRenderedPageBreak/>
        <w:t>Glossaire</w:t>
      </w:r>
    </w:p>
    <w:tbl>
      <w:tblPr>
        <w:tblStyle w:val="Grilledutableau"/>
        <w:tblW w:w="0" w:type="auto"/>
        <w:tblLook w:val="04A0" w:firstRow="1" w:lastRow="0" w:firstColumn="1" w:lastColumn="0" w:noHBand="0" w:noVBand="1"/>
      </w:tblPr>
      <w:tblGrid>
        <w:gridCol w:w="2547"/>
        <w:gridCol w:w="7649"/>
      </w:tblGrid>
      <w:tr w:rsidR="00C66096" w:rsidRPr="00B30003" w14:paraId="43BA8DCF" w14:textId="77777777" w:rsidTr="00EB6D4B">
        <w:tc>
          <w:tcPr>
            <w:tcW w:w="2547" w:type="dxa"/>
            <w:shd w:val="clear" w:color="auto" w:fill="C6D9F1" w:themeFill="text2" w:themeFillTint="33"/>
          </w:tcPr>
          <w:p w14:paraId="4C92DF05" w14:textId="072FE44E" w:rsidR="00C66096" w:rsidRPr="00B30003" w:rsidRDefault="00C66096" w:rsidP="00F25B06">
            <w:pPr>
              <w:ind w:right="28"/>
              <w:jc w:val="center"/>
              <w:rPr>
                <w:rFonts w:asciiTheme="majorHAnsi" w:eastAsia="Times New Roman" w:hAnsiTheme="majorHAnsi" w:cstheme="majorHAnsi"/>
                <w:b/>
                <w:iCs/>
                <w:color w:val="002060"/>
                <w:sz w:val="16"/>
                <w:szCs w:val="16"/>
              </w:rPr>
            </w:pPr>
            <w:r w:rsidRPr="00B30003">
              <w:rPr>
                <w:rFonts w:asciiTheme="majorHAnsi" w:eastAsia="Times New Roman" w:hAnsiTheme="majorHAnsi" w:cstheme="majorHAnsi"/>
                <w:b/>
                <w:iCs/>
                <w:color w:val="002060"/>
                <w:sz w:val="16"/>
                <w:szCs w:val="16"/>
              </w:rPr>
              <w:t>Terme</w:t>
            </w:r>
          </w:p>
        </w:tc>
        <w:tc>
          <w:tcPr>
            <w:tcW w:w="7649" w:type="dxa"/>
            <w:shd w:val="clear" w:color="auto" w:fill="C6D9F1" w:themeFill="text2" w:themeFillTint="33"/>
          </w:tcPr>
          <w:p w14:paraId="623C70A6" w14:textId="0653EB5E" w:rsidR="00C66096" w:rsidRPr="00B30003" w:rsidRDefault="00C66096" w:rsidP="00F25B06">
            <w:pPr>
              <w:ind w:right="28"/>
              <w:jc w:val="center"/>
              <w:rPr>
                <w:rFonts w:asciiTheme="majorHAnsi" w:eastAsia="Times New Roman" w:hAnsiTheme="majorHAnsi" w:cstheme="majorHAnsi"/>
                <w:b/>
                <w:iCs/>
                <w:color w:val="002060"/>
                <w:sz w:val="16"/>
                <w:szCs w:val="16"/>
              </w:rPr>
            </w:pPr>
            <w:r w:rsidRPr="00B30003">
              <w:rPr>
                <w:rFonts w:asciiTheme="majorHAnsi" w:eastAsia="Times New Roman" w:hAnsiTheme="majorHAnsi" w:cstheme="majorHAnsi"/>
                <w:b/>
                <w:iCs/>
                <w:color w:val="002060"/>
                <w:sz w:val="16"/>
                <w:szCs w:val="16"/>
              </w:rPr>
              <w:t>Définition/Explication</w:t>
            </w:r>
          </w:p>
        </w:tc>
      </w:tr>
      <w:tr w:rsidR="00C66096" w:rsidRPr="00B30003" w14:paraId="1F2DCCBA" w14:textId="77777777" w:rsidTr="00EB6D4B">
        <w:tc>
          <w:tcPr>
            <w:tcW w:w="2547" w:type="dxa"/>
          </w:tcPr>
          <w:p w14:paraId="191718E2" w14:textId="77777777" w:rsidR="00C66096" w:rsidRPr="00B30003" w:rsidRDefault="00C66096" w:rsidP="00EB6D4B">
            <w:pPr>
              <w:spacing w:after="120"/>
              <w:ind w:right="28"/>
              <w:rPr>
                <w:rFonts w:asciiTheme="majorHAnsi" w:eastAsia="Times New Roman" w:hAnsiTheme="majorHAnsi" w:cstheme="majorHAnsi"/>
                <w:b/>
                <w:iCs/>
                <w:color w:val="002060"/>
                <w:sz w:val="16"/>
                <w:szCs w:val="16"/>
              </w:rPr>
            </w:pPr>
            <w:r w:rsidRPr="00B30003">
              <w:rPr>
                <w:rFonts w:asciiTheme="majorHAnsi" w:hAnsiTheme="majorHAnsi" w:cstheme="majorHAnsi"/>
                <w:b/>
                <w:iCs/>
                <w:sz w:val="16"/>
                <w:szCs w:val="16"/>
              </w:rPr>
              <w:t>Nationalité</w:t>
            </w:r>
          </w:p>
        </w:tc>
        <w:tc>
          <w:tcPr>
            <w:tcW w:w="7649" w:type="dxa"/>
          </w:tcPr>
          <w:p w14:paraId="0E6A4D8D" w14:textId="77777777" w:rsidR="00C66096" w:rsidRPr="00B30003" w:rsidRDefault="00C66096" w:rsidP="00EB6D4B">
            <w:pPr>
              <w:spacing w:after="120"/>
              <w:ind w:right="28"/>
              <w:jc w:val="both"/>
              <w:rPr>
                <w:rFonts w:asciiTheme="majorHAnsi" w:hAnsiTheme="majorHAnsi" w:cstheme="majorHAnsi"/>
                <w:iCs/>
                <w:sz w:val="16"/>
                <w:szCs w:val="16"/>
              </w:rPr>
            </w:pPr>
            <w:r w:rsidRPr="00B30003">
              <w:rPr>
                <w:rFonts w:asciiTheme="majorHAnsi" w:hAnsiTheme="majorHAnsi" w:cstheme="majorHAnsi"/>
                <w:iCs/>
                <w:sz w:val="16"/>
                <w:szCs w:val="16"/>
              </w:rPr>
              <w:t>Pays dont la personne dépend administrativement et qui a délivré la carte d’identité ou le passeport</w:t>
            </w:r>
          </w:p>
        </w:tc>
      </w:tr>
      <w:tr w:rsidR="00C66096" w:rsidRPr="00B30003" w14:paraId="0E6CC52D" w14:textId="77777777" w:rsidTr="00EB6D4B">
        <w:tc>
          <w:tcPr>
            <w:tcW w:w="2547" w:type="dxa"/>
          </w:tcPr>
          <w:p w14:paraId="7FA1D4D6" w14:textId="77777777" w:rsidR="00C66096" w:rsidRPr="00B30003" w:rsidRDefault="00C66096" w:rsidP="00EB6D4B">
            <w:pPr>
              <w:spacing w:after="120"/>
              <w:ind w:right="28"/>
              <w:rPr>
                <w:rFonts w:asciiTheme="majorHAnsi" w:hAnsiTheme="majorHAnsi" w:cstheme="majorHAnsi"/>
                <w:b/>
                <w:iCs/>
                <w:color w:val="000000" w:themeColor="text1"/>
                <w:sz w:val="16"/>
                <w:szCs w:val="16"/>
              </w:rPr>
            </w:pPr>
            <w:r w:rsidRPr="00B30003">
              <w:rPr>
                <w:rFonts w:asciiTheme="majorHAnsi" w:hAnsiTheme="majorHAnsi" w:cstheme="majorHAnsi"/>
                <w:b/>
                <w:iCs/>
                <w:color w:val="000000" w:themeColor="text1"/>
                <w:sz w:val="16"/>
                <w:szCs w:val="16"/>
              </w:rPr>
              <w:t>L’identifiant étudiant européen</w:t>
            </w:r>
          </w:p>
          <w:p w14:paraId="7E6F0575" w14:textId="77777777" w:rsidR="00C66096" w:rsidRPr="00B30003" w:rsidRDefault="00C66096" w:rsidP="00EB6D4B">
            <w:pPr>
              <w:spacing w:after="120"/>
              <w:ind w:right="28"/>
              <w:rPr>
                <w:rFonts w:asciiTheme="majorHAnsi" w:eastAsia="Times New Roman" w:hAnsiTheme="majorHAnsi" w:cstheme="majorHAnsi"/>
                <w:b/>
                <w:iCs/>
                <w:color w:val="A6A6A6" w:themeColor="background1" w:themeShade="A6"/>
                <w:sz w:val="16"/>
                <w:szCs w:val="16"/>
              </w:rPr>
            </w:pPr>
          </w:p>
          <w:p w14:paraId="0431531E" w14:textId="77777777" w:rsidR="00C66096" w:rsidRPr="00B30003" w:rsidRDefault="00C66096" w:rsidP="00EB6D4B">
            <w:pPr>
              <w:spacing w:after="120"/>
              <w:ind w:right="28"/>
              <w:rPr>
                <w:rFonts w:asciiTheme="majorHAnsi" w:eastAsia="Times New Roman" w:hAnsiTheme="majorHAnsi" w:cstheme="majorHAnsi"/>
                <w:b/>
                <w:iCs/>
                <w:color w:val="A6A6A6" w:themeColor="background1" w:themeShade="A6"/>
                <w:sz w:val="16"/>
                <w:szCs w:val="16"/>
              </w:rPr>
            </w:pPr>
          </w:p>
          <w:p w14:paraId="734E51E1" w14:textId="77777777" w:rsidR="00C66096" w:rsidRPr="00B30003" w:rsidRDefault="00C66096" w:rsidP="00EB6D4B">
            <w:pPr>
              <w:spacing w:after="120"/>
              <w:ind w:right="28"/>
              <w:rPr>
                <w:rFonts w:asciiTheme="majorHAnsi" w:eastAsia="Times New Roman" w:hAnsiTheme="majorHAnsi" w:cstheme="majorHAnsi"/>
                <w:b/>
                <w:iCs/>
                <w:color w:val="A6A6A6" w:themeColor="background1" w:themeShade="A6"/>
                <w:sz w:val="16"/>
                <w:szCs w:val="16"/>
              </w:rPr>
            </w:pPr>
          </w:p>
        </w:tc>
        <w:tc>
          <w:tcPr>
            <w:tcW w:w="7649" w:type="dxa"/>
          </w:tcPr>
          <w:p w14:paraId="31733C2F" w14:textId="77777777" w:rsidR="00C66096" w:rsidRPr="00B30003" w:rsidRDefault="00C66096" w:rsidP="00EB6D4B">
            <w:pPr>
              <w:spacing w:after="120"/>
              <w:ind w:right="28"/>
              <w:jc w:val="both"/>
              <w:rPr>
                <w:rFonts w:asciiTheme="majorHAnsi" w:hAnsiTheme="majorHAnsi" w:cstheme="majorHAnsi"/>
                <w:iCs/>
                <w:color w:val="000000" w:themeColor="text1"/>
                <w:sz w:val="16"/>
                <w:szCs w:val="16"/>
              </w:rPr>
            </w:pPr>
            <w:r w:rsidRPr="00B30003">
              <w:rPr>
                <w:rFonts w:asciiTheme="majorHAnsi" w:hAnsiTheme="majorHAnsi" w:cstheme="majorHAnsi"/>
                <w:iCs/>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2CD8A633" w14:textId="77777777" w:rsidR="00C66096" w:rsidRPr="00B30003" w:rsidRDefault="00C66096" w:rsidP="00EB6D4B">
            <w:pPr>
              <w:spacing w:after="120"/>
              <w:ind w:right="28"/>
              <w:jc w:val="both"/>
              <w:rPr>
                <w:rFonts w:asciiTheme="majorHAnsi" w:hAnsiTheme="majorHAnsi" w:cstheme="majorHAnsi"/>
                <w:iCs/>
                <w:color w:val="FF0000"/>
                <w:sz w:val="16"/>
                <w:szCs w:val="16"/>
              </w:rPr>
            </w:pPr>
            <w:r w:rsidRPr="00B30003">
              <w:rPr>
                <w:rFonts w:asciiTheme="majorHAnsi" w:hAnsiTheme="majorHAnsi" w:cstheme="majorHAnsi"/>
                <w:iCs/>
                <w:color w:val="000000" w:themeColor="text1"/>
                <w:sz w:val="16"/>
                <w:szCs w:val="16"/>
              </w:rPr>
              <w:t xml:space="preserve"> </w:t>
            </w:r>
            <w:hyperlink r:id="rId9" w:history="1">
              <w:r w:rsidRPr="00B30003">
                <w:rPr>
                  <w:rStyle w:val="Lienhypertexte"/>
                  <w:rFonts w:asciiTheme="majorHAnsi" w:hAnsiTheme="majorHAnsi" w:cstheme="majorHAnsi"/>
                  <w:iCs/>
                  <w:color w:val="000000" w:themeColor="text1"/>
                  <w:sz w:val="16"/>
                  <w:szCs w:val="16"/>
                </w:rPr>
                <w:t>https://esci-sd.atlassian.net/wiki/spaces/MAID/overview</w:t>
              </w:r>
            </w:hyperlink>
          </w:p>
        </w:tc>
      </w:tr>
      <w:tr w:rsidR="00C66096" w:rsidRPr="00B30003" w14:paraId="2BFE62C6" w14:textId="77777777" w:rsidTr="00EB6D4B">
        <w:tc>
          <w:tcPr>
            <w:tcW w:w="2547" w:type="dxa"/>
          </w:tcPr>
          <w:p w14:paraId="71DCB32C"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Niveau d’études</w:t>
            </w:r>
          </w:p>
        </w:tc>
        <w:tc>
          <w:tcPr>
            <w:tcW w:w="7649" w:type="dxa"/>
          </w:tcPr>
          <w:p w14:paraId="3BD315F6" w14:textId="77777777" w:rsidR="00C66096" w:rsidRPr="00B30003" w:rsidRDefault="00C66096" w:rsidP="00EB6D4B">
            <w:pPr>
              <w:pStyle w:val="Notedebasdepage"/>
              <w:spacing w:after="120"/>
              <w:ind w:left="0" w:firstLine="0"/>
              <w:rPr>
                <w:rFonts w:asciiTheme="majorHAnsi" w:eastAsiaTheme="minorHAnsi" w:hAnsiTheme="majorHAnsi" w:cstheme="majorHAnsi"/>
                <w:iCs/>
                <w:sz w:val="16"/>
                <w:szCs w:val="16"/>
              </w:rPr>
            </w:pPr>
            <w:r w:rsidRPr="00B30003">
              <w:rPr>
                <w:rFonts w:asciiTheme="majorHAnsi" w:eastAsiaTheme="minorHAnsi" w:hAnsiTheme="majorHAnsi" w:cstheme="majorHAnsi"/>
                <w:iCs/>
                <w:sz w:val="16"/>
                <w:szCs w:val="16"/>
              </w:rPr>
              <w:t>Cycle court (CEC niveau 5) / Licence ou équivalent 1</w:t>
            </w:r>
            <w:r w:rsidRPr="00B30003">
              <w:rPr>
                <w:rFonts w:asciiTheme="majorHAnsi" w:eastAsiaTheme="minorHAnsi" w:hAnsiTheme="majorHAnsi" w:cstheme="majorHAnsi"/>
                <w:iCs/>
                <w:sz w:val="16"/>
                <w:szCs w:val="16"/>
                <w:vertAlign w:val="superscript"/>
              </w:rPr>
              <w:t>er</w:t>
            </w:r>
            <w:r w:rsidRPr="00B30003">
              <w:rPr>
                <w:rFonts w:asciiTheme="majorHAnsi" w:eastAsiaTheme="minorHAnsi" w:hAnsiTheme="majorHAnsi" w:cstheme="majorHAnsi"/>
                <w:iCs/>
                <w:sz w:val="16"/>
                <w:szCs w:val="16"/>
              </w:rPr>
              <w:t xml:space="preserve"> cycle (CEC niveau 6) / Master ou équivalent 2</w:t>
            </w:r>
            <w:r w:rsidRPr="00B30003">
              <w:rPr>
                <w:rFonts w:asciiTheme="majorHAnsi" w:eastAsiaTheme="minorHAnsi" w:hAnsiTheme="majorHAnsi" w:cstheme="majorHAnsi"/>
                <w:iCs/>
                <w:sz w:val="16"/>
                <w:szCs w:val="16"/>
                <w:vertAlign w:val="superscript"/>
              </w:rPr>
              <w:t>ème</w:t>
            </w:r>
            <w:r w:rsidRPr="00B30003">
              <w:rPr>
                <w:rFonts w:asciiTheme="majorHAnsi" w:eastAsiaTheme="minorHAnsi" w:hAnsiTheme="majorHAnsi" w:cstheme="majorHAnsi"/>
                <w:iCs/>
                <w:sz w:val="16"/>
                <w:szCs w:val="16"/>
              </w:rPr>
              <w:t xml:space="preserve"> cycle (CEC niveau 7) / Doctorat ou équivalent 3</w:t>
            </w:r>
            <w:r w:rsidRPr="00B30003">
              <w:rPr>
                <w:rFonts w:asciiTheme="majorHAnsi" w:eastAsiaTheme="minorHAnsi" w:hAnsiTheme="majorHAnsi" w:cstheme="majorHAnsi"/>
                <w:iCs/>
                <w:sz w:val="16"/>
                <w:szCs w:val="16"/>
                <w:vertAlign w:val="superscript"/>
              </w:rPr>
              <w:t>ème</w:t>
            </w:r>
            <w:r w:rsidRPr="00B30003">
              <w:rPr>
                <w:rFonts w:asciiTheme="majorHAnsi" w:eastAsiaTheme="minorHAnsi" w:hAnsiTheme="majorHAnsi" w:cstheme="majorHAnsi"/>
                <w:iCs/>
                <w:sz w:val="16"/>
                <w:szCs w:val="16"/>
              </w:rPr>
              <w:t xml:space="preserve"> cycle (CEC niveau 8).</w:t>
            </w:r>
          </w:p>
        </w:tc>
      </w:tr>
      <w:tr w:rsidR="00C66096" w:rsidRPr="00B30003" w14:paraId="29F363E1" w14:textId="77777777" w:rsidTr="00EB6D4B">
        <w:tc>
          <w:tcPr>
            <w:tcW w:w="2547" w:type="dxa"/>
          </w:tcPr>
          <w:p w14:paraId="3CFA4212"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Domaine d’études</w:t>
            </w:r>
          </w:p>
        </w:tc>
        <w:tc>
          <w:tcPr>
            <w:tcW w:w="7649" w:type="dxa"/>
          </w:tcPr>
          <w:p w14:paraId="202E43FF" w14:textId="77777777" w:rsidR="00C66096" w:rsidRPr="00B30003" w:rsidRDefault="00C66096" w:rsidP="00EB6D4B">
            <w:pPr>
              <w:spacing w:after="120"/>
              <w:jc w:val="both"/>
              <w:rPr>
                <w:rFonts w:asciiTheme="majorHAnsi" w:hAnsiTheme="majorHAnsi" w:cstheme="majorHAnsi"/>
                <w:iCs/>
                <w:sz w:val="16"/>
                <w:szCs w:val="16"/>
              </w:rPr>
            </w:pPr>
            <w:hyperlink r:id="rId10" w:history="1">
              <w:r w:rsidRPr="00B30003">
                <w:rPr>
                  <w:rStyle w:val="Lienhypertexte"/>
                  <w:rFonts w:asciiTheme="majorHAnsi" w:hAnsiTheme="majorHAnsi" w:cstheme="majorHAnsi"/>
                  <w:iCs/>
                  <w:sz w:val="16"/>
                  <w:szCs w:val="16"/>
                </w:rPr>
                <w:t>L’outil de recherche CITE-F 2013</w:t>
              </w:r>
            </w:hyperlink>
            <w:r w:rsidRPr="00B30003">
              <w:rPr>
                <w:rFonts w:asciiTheme="majorHAnsi" w:hAnsiTheme="majorHAnsi" w:cstheme="majorHAnsi"/>
                <w:b/>
                <w:iCs/>
                <w:sz w:val="16"/>
                <w:szCs w:val="16"/>
              </w:rPr>
              <w:t xml:space="preserve"> </w:t>
            </w:r>
            <w:r w:rsidRPr="00B30003">
              <w:rPr>
                <w:rFonts w:asciiTheme="majorHAnsi" w:hAnsiTheme="majorHAnsi" w:cstheme="majorHAnsi"/>
                <w:iCs/>
                <w:sz w:val="16"/>
                <w:szCs w:val="16"/>
              </w:rPr>
              <w:t xml:space="preserve">disponible sur </w:t>
            </w:r>
            <w:hyperlink r:id="rId11" w:history="1">
              <w:r w:rsidRPr="00B30003">
                <w:rPr>
                  <w:rStyle w:val="Lienhypertexte"/>
                  <w:rFonts w:asciiTheme="majorHAnsi" w:hAnsiTheme="majorHAnsi" w:cstheme="majorHAnsi"/>
                  <w:iCs/>
                  <w:sz w:val="16"/>
                  <w:szCs w:val="16"/>
                </w:rPr>
                <w:t>http://ec.europa.eu/education/international-standard-classification-of-education-isced_en</w:t>
              </w:r>
            </w:hyperlink>
            <w:r w:rsidRPr="00B30003">
              <w:rPr>
                <w:rFonts w:asciiTheme="majorHAnsi" w:hAnsiTheme="majorHAnsi" w:cstheme="majorHAnsi"/>
                <w:iCs/>
                <w:sz w:val="16"/>
                <w:szCs w:val="16"/>
              </w:rPr>
              <w:t xml:space="preserve"> devra être utilisé pour trouver le domaine d’études de la classification internationale type de l’</w:t>
            </w:r>
            <w:proofErr w:type="spellStart"/>
            <w:r w:rsidRPr="00B30003">
              <w:rPr>
                <w:rFonts w:asciiTheme="majorHAnsi" w:hAnsiTheme="majorHAnsi" w:cstheme="majorHAnsi"/>
                <w:iCs/>
                <w:sz w:val="16"/>
                <w:szCs w:val="16"/>
              </w:rPr>
              <w:t>Education</w:t>
            </w:r>
            <w:proofErr w:type="spellEnd"/>
            <w:r w:rsidRPr="00B30003">
              <w:rPr>
                <w:rFonts w:asciiTheme="majorHAnsi" w:hAnsiTheme="majorHAnsi" w:cstheme="majorHAnsi"/>
                <w:iCs/>
                <w:sz w:val="16"/>
                <w:szCs w:val="16"/>
              </w:rPr>
              <w:t xml:space="preserve"> (CITE) le plus proche du domaine d’études du diplôme préparé par l’étudiant dans l’établissement d’envoi.</w:t>
            </w:r>
          </w:p>
        </w:tc>
      </w:tr>
      <w:tr w:rsidR="00C66096" w:rsidRPr="00B30003" w14:paraId="1DB63755" w14:textId="77777777" w:rsidTr="00EB6D4B">
        <w:tc>
          <w:tcPr>
            <w:tcW w:w="2547" w:type="dxa"/>
          </w:tcPr>
          <w:p w14:paraId="622802E9" w14:textId="77777777" w:rsidR="00C66096" w:rsidRPr="00B30003" w:rsidRDefault="00C66096" w:rsidP="00EB6D4B">
            <w:pPr>
              <w:spacing w:after="120"/>
              <w:ind w:right="28"/>
              <w:rPr>
                <w:rFonts w:asciiTheme="majorHAnsi" w:eastAsia="Times New Roman" w:hAnsiTheme="majorHAnsi" w:cstheme="majorHAnsi"/>
                <w:b/>
                <w:iCs/>
                <w:color w:val="002060"/>
                <w:sz w:val="16"/>
                <w:szCs w:val="16"/>
              </w:rPr>
            </w:pPr>
            <w:r w:rsidRPr="00B30003">
              <w:rPr>
                <w:rFonts w:asciiTheme="majorHAnsi" w:hAnsiTheme="majorHAnsi" w:cstheme="majorHAnsi"/>
                <w:b/>
                <w:iCs/>
                <w:sz w:val="16"/>
                <w:szCs w:val="16"/>
              </w:rPr>
              <w:t>Code Erasmus</w:t>
            </w:r>
          </w:p>
        </w:tc>
        <w:tc>
          <w:tcPr>
            <w:tcW w:w="7649" w:type="dxa"/>
          </w:tcPr>
          <w:p w14:paraId="2CC85D76" w14:textId="77777777" w:rsidR="00C66096" w:rsidRPr="00B30003" w:rsidRDefault="00C66096" w:rsidP="00EB6D4B">
            <w:pPr>
              <w:pStyle w:val="Notedefin"/>
              <w:spacing w:after="120"/>
              <w:jc w:val="both"/>
              <w:rPr>
                <w:rFonts w:asciiTheme="majorHAnsi" w:hAnsiTheme="majorHAnsi" w:cstheme="majorHAnsi"/>
                <w:iCs/>
                <w:sz w:val="16"/>
                <w:szCs w:val="16"/>
                <w:lang w:val="fr-FR"/>
              </w:rPr>
            </w:pPr>
            <w:r w:rsidRPr="00B30003">
              <w:rPr>
                <w:rFonts w:asciiTheme="majorHAnsi" w:hAnsiTheme="majorHAnsi" w:cstheme="majorHAnsi"/>
                <w:iCs/>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C66096" w:rsidRPr="00B30003" w14:paraId="22D6F066" w14:textId="77777777" w:rsidTr="00EB6D4B">
        <w:trPr>
          <w:trHeight w:val="70"/>
        </w:trPr>
        <w:tc>
          <w:tcPr>
            <w:tcW w:w="2547" w:type="dxa"/>
          </w:tcPr>
          <w:p w14:paraId="2286BB7A"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Personne responsable sur le plan administratif</w:t>
            </w:r>
          </w:p>
        </w:tc>
        <w:tc>
          <w:tcPr>
            <w:tcW w:w="7649" w:type="dxa"/>
          </w:tcPr>
          <w:p w14:paraId="29079474" w14:textId="77777777" w:rsidR="00C66096" w:rsidRPr="00B30003" w:rsidRDefault="00C66096" w:rsidP="00EB6D4B">
            <w:pPr>
              <w:spacing w:after="120"/>
              <w:ind w:right="28"/>
              <w:jc w:val="both"/>
              <w:rPr>
                <w:rFonts w:asciiTheme="majorHAnsi" w:eastAsia="Times New Roman" w:hAnsiTheme="majorHAnsi" w:cstheme="majorHAnsi"/>
                <w:b/>
                <w:iCs/>
                <w:color w:val="002060"/>
                <w:sz w:val="16"/>
                <w:szCs w:val="16"/>
              </w:rPr>
            </w:pPr>
            <w:r w:rsidRPr="00B30003">
              <w:rPr>
                <w:rFonts w:asciiTheme="majorHAnsi" w:hAnsiTheme="majorHAnsi" w:cstheme="majorHAnsi"/>
                <w:iCs/>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C66096" w:rsidRPr="00B30003" w14:paraId="350A4ADE" w14:textId="77777777" w:rsidTr="00EB6D4B">
        <w:trPr>
          <w:trHeight w:val="70"/>
        </w:trPr>
        <w:tc>
          <w:tcPr>
            <w:tcW w:w="2547" w:type="dxa"/>
          </w:tcPr>
          <w:p w14:paraId="2AD12CC2" w14:textId="6C974455"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Mobilité de long terme</w:t>
            </w:r>
          </w:p>
        </w:tc>
        <w:tc>
          <w:tcPr>
            <w:tcW w:w="7649" w:type="dxa"/>
          </w:tcPr>
          <w:p w14:paraId="0E3C2955" w14:textId="77777777" w:rsidR="00C66096" w:rsidRPr="00B30003" w:rsidRDefault="00C66096" w:rsidP="00EB6D4B">
            <w:pPr>
              <w:spacing w:after="120"/>
              <w:ind w:right="28"/>
              <w:jc w:val="both"/>
              <w:rPr>
                <w:rFonts w:asciiTheme="majorHAnsi" w:hAnsiTheme="majorHAnsi" w:cstheme="majorHAnsi"/>
                <w:iCs/>
                <w:sz w:val="16"/>
                <w:szCs w:val="16"/>
              </w:rPr>
            </w:pPr>
            <w:r w:rsidRPr="00B30003">
              <w:rPr>
                <w:rFonts w:asciiTheme="majorHAnsi" w:hAnsiTheme="majorHAnsi" w:cstheme="majorHAnsi"/>
                <w:iCs/>
                <w:sz w:val="16"/>
                <w:szCs w:val="16"/>
              </w:rPr>
              <w:t>Période d'études physique à l'étranger d'une durée minimale d'un trimestre universitaire ou de 2 mois à 12 mois.</w:t>
            </w:r>
          </w:p>
        </w:tc>
      </w:tr>
      <w:tr w:rsidR="00C66096" w:rsidRPr="00B30003" w14:paraId="1589375A" w14:textId="77777777" w:rsidTr="00EB6D4B">
        <w:trPr>
          <w:trHeight w:val="70"/>
        </w:trPr>
        <w:tc>
          <w:tcPr>
            <w:tcW w:w="2547" w:type="dxa"/>
          </w:tcPr>
          <w:p w14:paraId="4358D7A1"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Mobilité hybride</w:t>
            </w:r>
          </w:p>
        </w:tc>
        <w:tc>
          <w:tcPr>
            <w:tcW w:w="7649" w:type="dxa"/>
          </w:tcPr>
          <w:p w14:paraId="5705D355" w14:textId="77777777" w:rsidR="00C66096" w:rsidRPr="00B30003" w:rsidRDefault="00C66096" w:rsidP="00EB6D4B">
            <w:pPr>
              <w:spacing w:after="120"/>
              <w:ind w:right="28"/>
              <w:jc w:val="both"/>
              <w:rPr>
                <w:rFonts w:asciiTheme="majorHAnsi" w:eastAsia="Times New Roman" w:hAnsiTheme="majorHAnsi" w:cstheme="majorHAnsi"/>
                <w:bCs/>
                <w:iCs/>
                <w:color w:val="000000"/>
                <w:sz w:val="16"/>
                <w:szCs w:val="16"/>
                <w:lang w:eastAsia="en-GB"/>
              </w:rPr>
            </w:pPr>
            <w:r w:rsidRPr="00B30003">
              <w:rPr>
                <w:rFonts w:asciiTheme="majorHAnsi" w:eastAsia="Times New Roman" w:hAnsiTheme="majorHAnsi" w:cstheme="majorHAnsi"/>
                <w:bCs/>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C66096" w:rsidRPr="00B30003" w14:paraId="1B13C217" w14:textId="77777777" w:rsidTr="00EB6D4B">
        <w:trPr>
          <w:trHeight w:val="70"/>
        </w:trPr>
        <w:tc>
          <w:tcPr>
            <w:tcW w:w="2547" w:type="dxa"/>
          </w:tcPr>
          <w:p w14:paraId="180DB1A4"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Brève description de la composante virtuelle</w:t>
            </w:r>
          </w:p>
        </w:tc>
        <w:tc>
          <w:tcPr>
            <w:tcW w:w="7649" w:type="dxa"/>
          </w:tcPr>
          <w:p w14:paraId="37D9014D" w14:textId="77777777" w:rsidR="00C66096" w:rsidRPr="00B30003" w:rsidRDefault="00C66096" w:rsidP="00EB6D4B">
            <w:pPr>
              <w:jc w:val="both"/>
              <w:rPr>
                <w:rFonts w:asciiTheme="majorHAnsi" w:hAnsiTheme="majorHAnsi" w:cstheme="majorHAnsi"/>
                <w:iCs/>
                <w:sz w:val="16"/>
                <w:szCs w:val="16"/>
              </w:rPr>
            </w:pPr>
            <w:r w:rsidRPr="00B30003">
              <w:rPr>
                <w:rFonts w:asciiTheme="majorHAnsi" w:hAnsiTheme="majorHAnsi" w:cstheme="majorHAnsi"/>
                <w:iCs/>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C66096" w:rsidRPr="00B30003" w14:paraId="64210913" w14:textId="77777777" w:rsidTr="00EB6D4B">
        <w:trPr>
          <w:trHeight w:val="70"/>
        </w:trPr>
        <w:tc>
          <w:tcPr>
            <w:tcW w:w="2547" w:type="dxa"/>
          </w:tcPr>
          <w:p w14:paraId="6B8D8853"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eastAsia="Times New Roman" w:hAnsiTheme="majorHAnsi" w:cstheme="majorHAnsi"/>
                <w:b/>
                <w:iCs/>
                <w:color w:val="000000"/>
                <w:sz w:val="16"/>
                <w:szCs w:val="16"/>
                <w:lang w:eastAsia="en-GB"/>
              </w:rPr>
              <w:t>Mobilité de courte durée avec composante virtuelle obligatoire</w:t>
            </w:r>
          </w:p>
        </w:tc>
        <w:tc>
          <w:tcPr>
            <w:tcW w:w="7649" w:type="dxa"/>
          </w:tcPr>
          <w:p w14:paraId="1C6B86DA" w14:textId="48B8519A" w:rsidR="00C66096" w:rsidRPr="00B30003" w:rsidRDefault="00C66096" w:rsidP="00EB6D4B">
            <w:pPr>
              <w:spacing w:after="120"/>
              <w:jc w:val="both"/>
              <w:rPr>
                <w:rFonts w:asciiTheme="majorHAnsi" w:hAnsiTheme="majorHAnsi" w:cstheme="majorHAnsi"/>
                <w:iCs/>
                <w:sz w:val="16"/>
                <w:szCs w:val="16"/>
              </w:rPr>
            </w:pPr>
            <w:r w:rsidRPr="00B30003">
              <w:rPr>
                <w:rFonts w:asciiTheme="majorHAnsi" w:hAnsiTheme="majorHAnsi" w:cstheme="majorHAnsi"/>
                <w:iCs/>
                <w:sz w:val="16"/>
                <w:szCs w:val="16"/>
              </w:rPr>
              <w:t>Les étudiants peuvent effectuer un séjour d'études à l'étranger d'une durée comprise entre 5 et 30 jours, combiné à une composante virtuelle obligatoire.</w:t>
            </w:r>
          </w:p>
        </w:tc>
      </w:tr>
      <w:tr w:rsidR="00C66096" w:rsidRPr="00B30003" w14:paraId="665997EF" w14:textId="77777777" w:rsidTr="00EB6D4B">
        <w:trPr>
          <w:trHeight w:val="70"/>
        </w:trPr>
        <w:tc>
          <w:tcPr>
            <w:tcW w:w="2547" w:type="dxa"/>
          </w:tcPr>
          <w:p w14:paraId="14C6C661" w14:textId="77777777" w:rsidR="00C66096" w:rsidRPr="00B30003" w:rsidRDefault="00C66096" w:rsidP="00EB6D4B">
            <w:pPr>
              <w:spacing w:after="120"/>
              <w:ind w:right="28"/>
              <w:rPr>
                <w:rFonts w:asciiTheme="majorHAnsi" w:eastAsia="Times New Roman" w:hAnsiTheme="majorHAnsi" w:cstheme="majorHAnsi"/>
                <w:b/>
                <w:iCs/>
                <w:color w:val="000000"/>
                <w:sz w:val="16"/>
                <w:szCs w:val="16"/>
                <w:lang w:eastAsia="en-GB"/>
              </w:rPr>
            </w:pPr>
            <w:r w:rsidRPr="00B30003">
              <w:rPr>
                <w:rFonts w:asciiTheme="majorHAnsi" w:eastAsia="Times New Roman" w:hAnsiTheme="majorHAnsi" w:cstheme="majorHAnsi"/>
                <w:b/>
                <w:iCs/>
                <w:color w:val="000000"/>
                <w:sz w:val="16"/>
                <w:szCs w:val="16"/>
                <w:lang w:eastAsia="en-GB"/>
              </w:rPr>
              <w:t>Crédits ECTS (ou équivalent)</w:t>
            </w:r>
          </w:p>
        </w:tc>
        <w:tc>
          <w:tcPr>
            <w:tcW w:w="7649" w:type="dxa"/>
          </w:tcPr>
          <w:p w14:paraId="4A3174C5" w14:textId="77777777" w:rsidR="00C66096" w:rsidRPr="00B30003" w:rsidRDefault="00C66096" w:rsidP="00EB6D4B">
            <w:pPr>
              <w:pStyle w:val="Notedebasdepage"/>
              <w:spacing w:after="120"/>
              <w:ind w:left="0" w:firstLine="0"/>
              <w:rPr>
                <w:rFonts w:asciiTheme="majorHAnsi" w:hAnsiTheme="majorHAnsi" w:cstheme="majorHAnsi"/>
                <w:iCs/>
                <w:sz w:val="16"/>
                <w:szCs w:val="16"/>
              </w:rPr>
            </w:pPr>
            <w:bookmarkStart w:id="9" w:name="_Hlk82687934"/>
            <w:r w:rsidRPr="00B30003">
              <w:rPr>
                <w:rFonts w:asciiTheme="majorHAnsi" w:hAnsiTheme="majorHAnsi" w:cstheme="majorHAnsi"/>
                <w:iCs/>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9"/>
          </w:p>
        </w:tc>
      </w:tr>
      <w:tr w:rsidR="00C66096" w:rsidRPr="00B30003" w14:paraId="10DE98BB" w14:textId="77777777" w:rsidTr="00EB6D4B">
        <w:trPr>
          <w:trHeight w:val="70"/>
        </w:trPr>
        <w:tc>
          <w:tcPr>
            <w:tcW w:w="2547" w:type="dxa"/>
          </w:tcPr>
          <w:p w14:paraId="6215D792"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Reconnaissance automatique</w:t>
            </w:r>
          </w:p>
        </w:tc>
        <w:tc>
          <w:tcPr>
            <w:tcW w:w="7649" w:type="dxa"/>
          </w:tcPr>
          <w:p w14:paraId="2C6DF1B6" w14:textId="77777777" w:rsidR="00C66096" w:rsidRPr="00B30003" w:rsidRDefault="00C66096" w:rsidP="00EB6D4B">
            <w:pPr>
              <w:spacing w:after="120"/>
              <w:ind w:right="28"/>
              <w:jc w:val="both"/>
              <w:rPr>
                <w:rFonts w:asciiTheme="majorHAnsi" w:hAnsiTheme="majorHAnsi" w:cstheme="majorHAnsi"/>
                <w:iCs/>
                <w:sz w:val="16"/>
                <w:szCs w:val="16"/>
              </w:rPr>
            </w:pPr>
            <w:r w:rsidRPr="00B30003">
              <w:rPr>
                <w:rFonts w:asciiTheme="majorHAnsi" w:hAnsiTheme="majorHAnsi" w:cstheme="majorHAnsi"/>
                <w:iCs/>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 formelle qui sera appliquée, par exemple l'enregistrement dans le </w:t>
            </w:r>
            <w:hyperlink r:id="rId12" w:history="1">
              <w:r w:rsidRPr="00B30003">
                <w:rPr>
                  <w:rStyle w:val="Lienhypertexte"/>
                  <w:rFonts w:asciiTheme="majorHAnsi" w:hAnsiTheme="majorHAnsi" w:cstheme="majorHAnsi"/>
                  <w:iCs/>
                  <w:sz w:val="16"/>
                  <w:szCs w:val="16"/>
                </w:rPr>
                <w:t>supplément au diplôme</w:t>
              </w:r>
            </w:hyperlink>
            <w:r w:rsidRPr="00B30003">
              <w:rPr>
                <w:rFonts w:asciiTheme="majorHAnsi" w:hAnsiTheme="majorHAnsi" w:cstheme="majorHAnsi"/>
                <w:iCs/>
                <w:sz w:val="16"/>
                <w:szCs w:val="16"/>
              </w:rPr>
              <w:t xml:space="preserve"> de l'étudiant ou le document de mobilité </w:t>
            </w:r>
            <w:hyperlink r:id="rId13" w:history="1">
              <w:r w:rsidRPr="00B30003">
                <w:rPr>
                  <w:rStyle w:val="Lienhypertexte"/>
                  <w:rFonts w:asciiTheme="majorHAnsi" w:hAnsiTheme="majorHAnsi" w:cstheme="majorHAnsi"/>
                  <w:iCs/>
                  <w:sz w:val="16"/>
                  <w:szCs w:val="16"/>
                </w:rPr>
                <w:t>Europass</w:t>
              </w:r>
            </w:hyperlink>
            <w:r w:rsidRPr="00B30003">
              <w:rPr>
                <w:rFonts w:asciiTheme="majorHAnsi" w:hAnsiTheme="majorHAnsi" w:cstheme="majorHAnsi"/>
                <w:iCs/>
                <w:sz w:val="16"/>
                <w:szCs w:val="16"/>
              </w:rPr>
              <w:t xml:space="preserve">. </w:t>
            </w:r>
          </w:p>
        </w:tc>
      </w:tr>
      <w:tr w:rsidR="00C66096" w:rsidRPr="00B30003" w14:paraId="6A316F14" w14:textId="77777777" w:rsidTr="00EB6D4B">
        <w:tc>
          <w:tcPr>
            <w:tcW w:w="2547" w:type="dxa"/>
          </w:tcPr>
          <w:p w14:paraId="7FE28BC1" w14:textId="77777777" w:rsidR="00C66096" w:rsidRPr="00B30003" w:rsidRDefault="00C66096" w:rsidP="00EB6D4B">
            <w:pPr>
              <w:spacing w:after="120"/>
              <w:ind w:right="28"/>
              <w:rPr>
                <w:rFonts w:asciiTheme="majorHAnsi" w:eastAsia="Times New Roman" w:hAnsiTheme="majorHAnsi" w:cstheme="majorHAnsi"/>
                <w:b/>
                <w:iCs/>
                <w:color w:val="002060"/>
                <w:sz w:val="16"/>
                <w:szCs w:val="16"/>
              </w:rPr>
            </w:pPr>
            <w:r w:rsidRPr="00B30003">
              <w:rPr>
                <w:rFonts w:asciiTheme="majorHAnsi" w:hAnsiTheme="majorHAnsi" w:cstheme="majorHAnsi"/>
                <w:b/>
                <w:iCs/>
                <w:sz w:val="16"/>
                <w:szCs w:val="16"/>
              </w:rPr>
              <w:t>Composante pédagogique</w:t>
            </w:r>
          </w:p>
        </w:tc>
        <w:tc>
          <w:tcPr>
            <w:tcW w:w="7649" w:type="dxa"/>
          </w:tcPr>
          <w:p w14:paraId="1132F017" w14:textId="77777777" w:rsidR="00C66096" w:rsidRPr="00B30003" w:rsidRDefault="00C66096" w:rsidP="00EB6D4B">
            <w:pPr>
              <w:keepNext/>
              <w:keepLines/>
              <w:tabs>
                <w:tab w:val="left" w:pos="426"/>
              </w:tabs>
              <w:spacing w:after="120"/>
              <w:jc w:val="both"/>
              <w:rPr>
                <w:rFonts w:asciiTheme="majorHAnsi" w:hAnsiTheme="majorHAnsi" w:cstheme="majorHAnsi"/>
                <w:iCs/>
                <w:sz w:val="16"/>
                <w:szCs w:val="16"/>
              </w:rPr>
            </w:pPr>
            <w:r w:rsidRPr="00B30003">
              <w:rPr>
                <w:rFonts w:asciiTheme="majorHAnsi" w:hAnsiTheme="majorHAnsi" w:cstheme="majorHAnsi"/>
                <w:iCs/>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C66096" w:rsidRPr="00B30003" w14:paraId="2274F62C" w14:textId="77777777" w:rsidTr="00EB6D4B">
        <w:tc>
          <w:tcPr>
            <w:tcW w:w="2547" w:type="dxa"/>
          </w:tcPr>
          <w:p w14:paraId="008B9745"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Niveau de compétence linguistique</w:t>
            </w:r>
          </w:p>
        </w:tc>
        <w:tc>
          <w:tcPr>
            <w:tcW w:w="7649" w:type="dxa"/>
          </w:tcPr>
          <w:p w14:paraId="02FF97F3" w14:textId="77777777" w:rsidR="00C66096" w:rsidRPr="00B30003" w:rsidRDefault="00C66096" w:rsidP="00EB6D4B">
            <w:pPr>
              <w:pStyle w:val="Notedefin"/>
              <w:spacing w:after="120"/>
              <w:jc w:val="both"/>
              <w:rPr>
                <w:rFonts w:asciiTheme="majorHAnsi" w:hAnsiTheme="majorHAnsi" w:cstheme="majorHAnsi"/>
                <w:iCs/>
                <w:sz w:val="16"/>
                <w:szCs w:val="16"/>
                <w:lang w:val="fr-FR"/>
              </w:rPr>
            </w:pPr>
            <w:r w:rsidRPr="00B30003">
              <w:rPr>
                <w:rFonts w:asciiTheme="majorHAnsi" w:hAnsiTheme="majorHAnsi" w:cstheme="majorHAnsi"/>
                <w:iCs/>
                <w:sz w:val="16"/>
                <w:szCs w:val="16"/>
                <w:lang w:val="fr-FR"/>
              </w:rPr>
              <w:t xml:space="preserve">Information sur le Cadre Européen Commun de Référence pour les langues (CECR)  disponible sur : </w:t>
            </w:r>
            <w:hyperlink r:id="rId14" w:history="1">
              <w:r w:rsidRPr="00B30003">
                <w:rPr>
                  <w:rStyle w:val="Lienhypertexte"/>
                  <w:rFonts w:asciiTheme="majorHAnsi" w:hAnsiTheme="majorHAnsi" w:cstheme="majorHAnsi"/>
                  <w:iCs/>
                  <w:sz w:val="16"/>
                  <w:szCs w:val="16"/>
                  <w:lang w:val="fr-FR"/>
                </w:rPr>
                <w:t>https://europass.cedefop.europa.eu/en/resources/european-language-levels-cefr</w:t>
              </w:r>
            </w:hyperlink>
          </w:p>
        </w:tc>
      </w:tr>
      <w:tr w:rsidR="00C66096" w:rsidRPr="00B30003" w14:paraId="28615A9B" w14:textId="77777777" w:rsidTr="00EB6D4B">
        <w:tc>
          <w:tcPr>
            <w:tcW w:w="2547" w:type="dxa"/>
          </w:tcPr>
          <w:p w14:paraId="3FD42B2F"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Catalogue de cours</w:t>
            </w:r>
          </w:p>
        </w:tc>
        <w:tc>
          <w:tcPr>
            <w:tcW w:w="7649" w:type="dxa"/>
          </w:tcPr>
          <w:p w14:paraId="3C4E7167" w14:textId="77777777" w:rsidR="00C66096" w:rsidRPr="00B30003" w:rsidRDefault="00C66096" w:rsidP="00EB6D4B">
            <w:pPr>
              <w:pStyle w:val="Notedebasdepage"/>
              <w:spacing w:after="120"/>
              <w:ind w:left="0" w:firstLine="0"/>
              <w:rPr>
                <w:rFonts w:asciiTheme="majorHAnsi" w:hAnsiTheme="majorHAnsi" w:cstheme="majorHAnsi"/>
                <w:b/>
                <w:iCs/>
                <w:sz w:val="16"/>
                <w:szCs w:val="16"/>
              </w:rPr>
            </w:pPr>
            <w:r w:rsidRPr="00B30003">
              <w:rPr>
                <w:rFonts w:asciiTheme="majorHAnsi" w:hAnsiTheme="majorHAnsi" w:cstheme="majorHAnsi"/>
                <w:iCs/>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C66096" w:rsidRPr="00B30003" w14:paraId="04D870AF" w14:textId="77777777" w:rsidTr="00EB6D4B">
        <w:tc>
          <w:tcPr>
            <w:tcW w:w="2547" w:type="dxa"/>
          </w:tcPr>
          <w:p w14:paraId="0821FE5B"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Personne responsable dans l’établissement d’envoi</w:t>
            </w:r>
          </w:p>
        </w:tc>
        <w:tc>
          <w:tcPr>
            <w:tcW w:w="7649" w:type="dxa"/>
          </w:tcPr>
          <w:p w14:paraId="5B3113FB" w14:textId="77777777" w:rsidR="00C66096" w:rsidRPr="00B30003" w:rsidRDefault="00C66096" w:rsidP="00EB6D4B">
            <w:pPr>
              <w:pStyle w:val="Notedebasdepage"/>
              <w:spacing w:after="120"/>
              <w:ind w:left="0"/>
              <w:rPr>
                <w:rFonts w:asciiTheme="majorHAnsi" w:hAnsiTheme="majorHAnsi" w:cstheme="majorHAnsi"/>
                <w:iCs/>
                <w:sz w:val="16"/>
                <w:szCs w:val="16"/>
              </w:rPr>
            </w:pPr>
            <w:r w:rsidRPr="00B30003">
              <w:rPr>
                <w:rFonts w:asciiTheme="majorHAnsi" w:hAnsiTheme="majorHAnsi" w:cstheme="majorHAnsi"/>
                <w:iCs/>
                <w:sz w:val="16"/>
                <w:szCs w:val="16"/>
              </w:rPr>
              <w:t xml:space="preserve">Un  Une personne qui a autorité pour approuver les contrats pédagogiques, pour les modifier exceptionnellement si nécessaire ainsi que pour garantir leur pleine reconnaissance académique au nom de l’établissement responsable. Le nom et l’adresse </w:t>
            </w:r>
            <w:proofErr w:type="gramStart"/>
            <w:r w:rsidRPr="00B30003">
              <w:rPr>
                <w:rFonts w:asciiTheme="majorHAnsi" w:hAnsiTheme="majorHAnsi" w:cstheme="majorHAnsi"/>
                <w:iCs/>
                <w:sz w:val="16"/>
                <w:szCs w:val="16"/>
              </w:rPr>
              <w:t>mail</w:t>
            </w:r>
            <w:proofErr w:type="gramEnd"/>
            <w:r w:rsidRPr="00B30003">
              <w:rPr>
                <w:rFonts w:asciiTheme="majorHAnsi" w:hAnsiTheme="majorHAnsi" w:cstheme="majorHAnsi"/>
                <w:iCs/>
                <w:sz w:val="16"/>
                <w:szCs w:val="16"/>
              </w:rPr>
              <w:t xml:space="preserve"> de la personne responsable devront être indiqués uniquement dans le cas où ils diffèrent de ceux de la personne de contact indiquée au début du document.</w:t>
            </w:r>
          </w:p>
        </w:tc>
      </w:tr>
      <w:tr w:rsidR="00C66096" w:rsidRPr="00B30003" w14:paraId="5388D438" w14:textId="77777777" w:rsidTr="00EB6D4B">
        <w:tc>
          <w:tcPr>
            <w:tcW w:w="2547" w:type="dxa"/>
          </w:tcPr>
          <w:p w14:paraId="6817CC5C"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Motifs de suppression d’une composante</w:t>
            </w:r>
          </w:p>
        </w:tc>
        <w:tc>
          <w:tcPr>
            <w:tcW w:w="7649" w:type="dxa"/>
          </w:tcPr>
          <w:p w14:paraId="082070DC"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La composante préalablement choisie n’est pas disponible dans l’établissement d’accueil</w:t>
            </w:r>
          </w:p>
          <w:p w14:paraId="3FDBEDBD"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La composante est enseignée dans une langue différente de celle indiquée dans le catalogue de cours</w:t>
            </w:r>
          </w:p>
          <w:p w14:paraId="14FD4203"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Problème d’emploi du temps</w:t>
            </w:r>
          </w:p>
          <w:p w14:paraId="79231FD3" w14:textId="12A9BE7B" w:rsidR="00C6609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Autre (préciser)</w:t>
            </w:r>
          </w:p>
        </w:tc>
      </w:tr>
      <w:tr w:rsidR="00C66096" w:rsidRPr="00B30003" w14:paraId="1ADFF224" w14:textId="77777777" w:rsidTr="00EB6D4B">
        <w:tc>
          <w:tcPr>
            <w:tcW w:w="2547" w:type="dxa"/>
          </w:tcPr>
          <w:p w14:paraId="434237D8"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 xml:space="preserve">Reason for </w:t>
            </w:r>
            <w:proofErr w:type="spellStart"/>
            <w:r w:rsidRPr="00B30003">
              <w:rPr>
                <w:rFonts w:asciiTheme="majorHAnsi" w:hAnsiTheme="majorHAnsi" w:cstheme="majorHAnsi"/>
                <w:b/>
                <w:iCs/>
                <w:sz w:val="16"/>
                <w:szCs w:val="16"/>
              </w:rPr>
              <w:t>adding</w:t>
            </w:r>
            <w:proofErr w:type="spellEnd"/>
            <w:r w:rsidRPr="00B30003">
              <w:rPr>
                <w:rFonts w:asciiTheme="majorHAnsi" w:hAnsiTheme="majorHAnsi" w:cstheme="majorHAnsi"/>
                <w:b/>
                <w:iCs/>
                <w:sz w:val="16"/>
                <w:szCs w:val="16"/>
              </w:rPr>
              <w:t xml:space="preserve"> a component</w:t>
            </w:r>
          </w:p>
          <w:p w14:paraId="5E652897" w14:textId="77777777" w:rsidR="00C66096" w:rsidRPr="00B30003" w:rsidRDefault="00C66096" w:rsidP="00EB6D4B">
            <w:pPr>
              <w:spacing w:after="120"/>
              <w:ind w:right="28"/>
              <w:rPr>
                <w:rFonts w:asciiTheme="majorHAnsi" w:hAnsiTheme="majorHAnsi" w:cstheme="majorHAnsi"/>
                <w:b/>
                <w:iCs/>
                <w:sz w:val="16"/>
                <w:szCs w:val="16"/>
              </w:rPr>
            </w:pPr>
            <w:r w:rsidRPr="00B30003">
              <w:rPr>
                <w:rFonts w:asciiTheme="majorHAnsi" w:hAnsiTheme="majorHAnsi" w:cstheme="majorHAnsi"/>
                <w:b/>
                <w:iCs/>
                <w:sz w:val="16"/>
                <w:szCs w:val="16"/>
              </w:rPr>
              <w:t>Motifs d’ajout d’une composante</w:t>
            </w:r>
          </w:p>
        </w:tc>
        <w:tc>
          <w:tcPr>
            <w:tcW w:w="7649" w:type="dxa"/>
          </w:tcPr>
          <w:p w14:paraId="59698B08"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Remplacement d’une composante supprimée</w:t>
            </w:r>
          </w:p>
          <w:p w14:paraId="511E5464"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Prolongation de la période de mobilité</w:t>
            </w:r>
          </w:p>
          <w:p w14:paraId="14CAC992" w14:textId="77777777" w:rsidR="00F25B0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Ajout d’une composante virtuelle</w:t>
            </w:r>
          </w:p>
          <w:p w14:paraId="7A8D5417" w14:textId="19A973C3" w:rsidR="00C66096" w:rsidRPr="00B30003" w:rsidRDefault="00C66096" w:rsidP="00F25B06">
            <w:pPr>
              <w:pStyle w:val="Notedebasdepage"/>
              <w:numPr>
                <w:ilvl w:val="0"/>
                <w:numId w:val="19"/>
              </w:numPr>
              <w:spacing w:after="0"/>
              <w:rPr>
                <w:rFonts w:asciiTheme="majorHAnsi" w:hAnsiTheme="majorHAnsi" w:cstheme="majorHAnsi"/>
                <w:iCs/>
                <w:sz w:val="16"/>
                <w:szCs w:val="16"/>
              </w:rPr>
            </w:pPr>
            <w:r w:rsidRPr="00B30003">
              <w:rPr>
                <w:rFonts w:asciiTheme="majorHAnsi" w:hAnsiTheme="majorHAnsi" w:cstheme="majorHAnsi"/>
                <w:iCs/>
                <w:sz w:val="16"/>
                <w:szCs w:val="16"/>
              </w:rPr>
              <w:t>Autre (préciser)</w:t>
            </w:r>
          </w:p>
        </w:tc>
      </w:tr>
    </w:tbl>
    <w:p w14:paraId="698479AE" w14:textId="77777777" w:rsidR="00A64525" w:rsidRPr="00B30003" w:rsidRDefault="00A64525" w:rsidP="00F71F31">
      <w:pPr>
        <w:spacing w:line="276" w:lineRule="auto"/>
        <w:rPr>
          <w:rFonts w:ascii="Calibri" w:eastAsia="Calibri" w:hAnsi="Calibri" w:cs="Calibri"/>
          <w:b/>
          <w:sz w:val="22"/>
          <w:szCs w:val="22"/>
          <w:lang w:eastAsia="en-US"/>
        </w:rPr>
        <w:sectPr w:rsidR="00A64525" w:rsidRPr="00B30003" w:rsidSect="00F55D3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0" w:h="16840"/>
          <w:pgMar w:top="567" w:right="843" w:bottom="568" w:left="851" w:header="708" w:footer="0" w:gutter="0"/>
          <w:cols w:space="708"/>
        </w:sectPr>
      </w:pPr>
    </w:p>
    <w:p w14:paraId="48C9C2D5" w14:textId="77777777" w:rsidR="00D25853" w:rsidRPr="00B30003" w:rsidRDefault="00D25853" w:rsidP="00D25853">
      <w:pPr>
        <w:jc w:val="both"/>
        <w:rPr>
          <w:rFonts w:ascii="Calibri" w:hAnsi="Calibri" w:cs="Calibri"/>
          <w:bCs/>
          <w:spacing w:val="-4"/>
          <w:sz w:val="22"/>
          <w:szCs w:val="22"/>
        </w:rPr>
      </w:pPr>
    </w:p>
    <w:p w14:paraId="6F7AA620" w14:textId="69EEC896" w:rsidR="006C1CD2" w:rsidRPr="00D61E56" w:rsidRDefault="006C1CD2" w:rsidP="006C1CD2">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w:t>
      </w:r>
      <w:r>
        <w:rPr>
          <w:rFonts w:ascii="Calibri" w:hAnsi="Calibri" w:cs="Calibri"/>
          <w:color w:val="244061" w:themeColor="accent1" w:themeShade="80"/>
          <w:sz w:val="26"/>
          <w:szCs w:val="26"/>
        </w:rPr>
        <w:t> : CHARTE DE L’ETUDIANT ERASMUS</w:t>
      </w:r>
    </w:p>
    <w:p w14:paraId="1B9D2990" w14:textId="77503DDE" w:rsidR="007F1760" w:rsidRPr="00B30003" w:rsidRDefault="007F1760" w:rsidP="00D25853">
      <w:pPr>
        <w:jc w:val="both"/>
        <w:rPr>
          <w:rFonts w:ascii="Calibri" w:hAnsi="Calibri" w:cs="Calibri"/>
          <w:bCs/>
          <w:color w:val="002060"/>
          <w:spacing w:val="-4"/>
          <w:sz w:val="18"/>
          <w:szCs w:val="18"/>
        </w:rPr>
      </w:pPr>
    </w:p>
    <w:bookmarkStart w:id="10" w:name="_Hlk132968672"/>
    <w:p w14:paraId="0B18B856" w14:textId="13F15FAC" w:rsidR="007F1760" w:rsidRPr="00B30003" w:rsidRDefault="001020BD" w:rsidP="00D25853">
      <w:pPr>
        <w:jc w:val="both"/>
        <w:rPr>
          <w:rFonts w:ascii="Calibri" w:hAnsi="Calibri" w:cs="Calibri"/>
          <w:bCs/>
          <w:color w:val="002060"/>
          <w:spacing w:val="-4"/>
          <w:sz w:val="18"/>
          <w:szCs w:val="18"/>
        </w:rPr>
      </w:pPr>
      <w:r w:rsidRPr="00B30003">
        <w:fldChar w:fldCharType="begin"/>
      </w:r>
      <w:r w:rsidRPr="00B30003">
        <w:instrText xml:space="preserve"> HYPERLINK "https://erasmus-plus.ec.europa.eu/fr/charte-de-letudiant-erasmus-0" </w:instrText>
      </w:r>
      <w:r w:rsidRPr="00B30003">
        <w:fldChar w:fldCharType="separate"/>
      </w:r>
      <w:r w:rsidR="008A7C5B" w:rsidRPr="00B30003">
        <w:rPr>
          <w:rStyle w:val="Lienhypertexte"/>
          <w:rFonts w:ascii="Calibri" w:hAnsi="Calibri" w:cs="Calibri"/>
          <w:bCs/>
          <w:spacing w:val="-4"/>
          <w:sz w:val="18"/>
          <w:szCs w:val="18"/>
        </w:rPr>
        <w:t>https://erasmus-plus.ec.europa.eu/fr/charte-de-letudiant-erasmus-0</w:t>
      </w:r>
      <w:r w:rsidRPr="00B30003">
        <w:rPr>
          <w:rStyle w:val="Lienhypertexte"/>
          <w:rFonts w:ascii="Calibri" w:hAnsi="Calibri" w:cs="Calibri"/>
          <w:bCs/>
          <w:spacing w:val="-4"/>
          <w:sz w:val="18"/>
          <w:szCs w:val="18"/>
        </w:rPr>
        <w:fldChar w:fldCharType="end"/>
      </w:r>
      <w:bookmarkEnd w:id="10"/>
    </w:p>
    <w:sectPr w:rsidR="007F1760" w:rsidRPr="00B30003"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DB9F" w14:textId="77777777" w:rsidR="00022B7A" w:rsidRDefault="00022B7A" w:rsidP="00EC610C">
      <w:r>
        <w:separator/>
      </w:r>
    </w:p>
  </w:endnote>
  <w:endnote w:type="continuationSeparator" w:id="0">
    <w:p w14:paraId="78B25EAD" w14:textId="77777777" w:rsidR="00022B7A" w:rsidRDefault="00022B7A"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9160" w14:textId="77777777" w:rsidR="00AF0750" w:rsidRDefault="00AF07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72A576A8" w:rsidR="007066C0" w:rsidRPr="00E67106" w:rsidRDefault="007066C0" w:rsidP="00183406">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34836EB6" w14:textId="2F2DD618" w:rsidR="007066C0" w:rsidRPr="00D1069A" w:rsidRDefault="007066C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7066C0" w:rsidRPr="00C32DA3" w:rsidRDefault="007066C0" w:rsidP="00927858">
    <w:pPr>
      <w:pStyle w:val="Pieddepage"/>
      <w:tabs>
        <w:tab w:val="clear" w:pos="9072"/>
        <w:tab w:val="right" w:pos="10206"/>
      </w:tabs>
      <w:ind w:right="-574"/>
      <w:rPr>
        <w:rFonts w:asciiTheme="majorHAnsi" w:hAnsiTheme="maj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22F1" w14:textId="77777777" w:rsidR="00AF0750" w:rsidRDefault="00AF07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0F9C" w14:textId="77777777" w:rsidR="00022B7A" w:rsidRDefault="00022B7A" w:rsidP="00EC610C">
      <w:r>
        <w:separator/>
      </w:r>
    </w:p>
  </w:footnote>
  <w:footnote w:type="continuationSeparator" w:id="0">
    <w:p w14:paraId="700A3248" w14:textId="77777777" w:rsidR="00022B7A" w:rsidRDefault="00022B7A"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CED5" w14:textId="77777777" w:rsidR="00AF0750" w:rsidRDefault="00AF07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045A" w14:textId="3A52C7EB" w:rsidR="007066C0" w:rsidRDefault="007066C0"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408987967" name="Image 40898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1260098128" name="Image 126009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8E26" w14:textId="77777777" w:rsidR="00AF0750" w:rsidRDefault="00AF07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3D204215"/>
    <w:multiLevelType w:val="hybridMultilevel"/>
    <w:tmpl w:val="CF8E2B1E"/>
    <w:lvl w:ilvl="0" w:tplc="77B4A560">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1"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CD402E"/>
    <w:multiLevelType w:val="multilevel"/>
    <w:tmpl w:val="AC12D4A8"/>
    <w:lvl w:ilvl="0">
      <w:start w:val="1"/>
      <w:numFmt w:val="decimal"/>
      <w:lvlText w:val="%1"/>
      <w:lvlJc w:val="left"/>
      <w:pPr>
        <w:ind w:left="560" w:hanging="560"/>
      </w:pPr>
      <w:rPr>
        <w:rFonts w:hint="default"/>
        <w:color w:val="auto"/>
      </w:rPr>
    </w:lvl>
    <w:lvl w:ilvl="1">
      <w:start w:val="1"/>
      <w:numFmt w:val="decimal"/>
      <w:lvlText w:val="%1.%2"/>
      <w:lvlJc w:val="left"/>
      <w:pPr>
        <w:ind w:left="560" w:hanging="560"/>
      </w:pPr>
      <w:rPr>
        <w:rFonts w:hint="default"/>
        <w:color w:val="auto"/>
      </w:rPr>
    </w:lvl>
    <w:lvl w:ilvl="2">
      <w:start w:val="1"/>
      <w:numFmt w:val="decimal"/>
      <w:lvlText w:val="%1.%2.%3"/>
      <w:lvlJc w:val="left"/>
      <w:pPr>
        <w:ind w:left="560" w:hanging="5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C65649"/>
    <w:multiLevelType w:val="hybridMultilevel"/>
    <w:tmpl w:val="E49E0D0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3234594">
    <w:abstractNumId w:val="12"/>
  </w:num>
  <w:num w:numId="2" w16cid:durableId="1572233196">
    <w:abstractNumId w:val="23"/>
  </w:num>
  <w:num w:numId="3" w16cid:durableId="601576145">
    <w:abstractNumId w:val="22"/>
  </w:num>
  <w:num w:numId="4" w16cid:durableId="65536172">
    <w:abstractNumId w:val="32"/>
  </w:num>
  <w:num w:numId="5" w16cid:durableId="1198546065">
    <w:abstractNumId w:val="16"/>
  </w:num>
  <w:num w:numId="6" w16cid:durableId="1964268709">
    <w:abstractNumId w:val="18"/>
  </w:num>
  <w:num w:numId="7" w16cid:durableId="2080399878">
    <w:abstractNumId w:val="3"/>
  </w:num>
  <w:num w:numId="8" w16cid:durableId="2106421005">
    <w:abstractNumId w:val="10"/>
  </w:num>
  <w:num w:numId="9" w16cid:durableId="371807108">
    <w:abstractNumId w:val="24"/>
  </w:num>
  <w:num w:numId="10" w16cid:durableId="1453281324">
    <w:abstractNumId w:val="5"/>
  </w:num>
  <w:num w:numId="11" w16cid:durableId="104618127">
    <w:abstractNumId w:val="14"/>
  </w:num>
  <w:num w:numId="12" w16cid:durableId="1145126839">
    <w:abstractNumId w:val="9"/>
  </w:num>
  <w:num w:numId="13" w16cid:durableId="202251795">
    <w:abstractNumId w:val="1"/>
  </w:num>
  <w:num w:numId="14" w16cid:durableId="1574970627">
    <w:abstractNumId w:val="10"/>
  </w:num>
  <w:num w:numId="15" w16cid:durableId="377435228">
    <w:abstractNumId w:val="21"/>
  </w:num>
  <w:num w:numId="16" w16cid:durableId="1950888947">
    <w:abstractNumId w:val="0"/>
  </w:num>
  <w:num w:numId="17" w16cid:durableId="1817985853">
    <w:abstractNumId w:val="6"/>
  </w:num>
  <w:num w:numId="18" w16cid:durableId="333459736">
    <w:abstractNumId w:val="8"/>
  </w:num>
  <w:num w:numId="19" w16cid:durableId="1920091322">
    <w:abstractNumId w:val="33"/>
  </w:num>
  <w:num w:numId="20" w16cid:durableId="845637257">
    <w:abstractNumId w:val="25"/>
  </w:num>
  <w:num w:numId="21" w16cid:durableId="93210219">
    <w:abstractNumId w:val="2"/>
  </w:num>
  <w:num w:numId="22" w16cid:durableId="1649435073">
    <w:abstractNumId w:val="27"/>
  </w:num>
  <w:num w:numId="23" w16cid:durableId="339161573">
    <w:abstractNumId w:val="35"/>
  </w:num>
  <w:num w:numId="24" w16cid:durableId="466973839">
    <w:abstractNumId w:val="20"/>
  </w:num>
  <w:num w:numId="25" w16cid:durableId="628127881">
    <w:abstractNumId w:val="31"/>
  </w:num>
  <w:num w:numId="26" w16cid:durableId="1526558341">
    <w:abstractNumId w:val="15"/>
  </w:num>
  <w:num w:numId="27" w16cid:durableId="1984383687">
    <w:abstractNumId w:val="7"/>
  </w:num>
  <w:num w:numId="28" w16cid:durableId="453213780">
    <w:abstractNumId w:val="4"/>
  </w:num>
  <w:num w:numId="29" w16cid:durableId="1802990130">
    <w:abstractNumId w:val="28"/>
  </w:num>
  <w:num w:numId="30" w16cid:durableId="430591235">
    <w:abstractNumId w:val="30"/>
  </w:num>
  <w:num w:numId="31" w16cid:durableId="1812400342">
    <w:abstractNumId w:val="13"/>
  </w:num>
  <w:num w:numId="32" w16cid:durableId="489639260">
    <w:abstractNumId w:val="34"/>
  </w:num>
  <w:num w:numId="33" w16cid:durableId="1138835027">
    <w:abstractNumId w:val="17"/>
  </w:num>
  <w:num w:numId="34" w16cid:durableId="1587613728">
    <w:abstractNumId w:val="19"/>
  </w:num>
  <w:num w:numId="35" w16cid:durableId="1729181599">
    <w:abstractNumId w:val="26"/>
  </w:num>
  <w:num w:numId="36" w16cid:durableId="1703558560">
    <w:abstractNumId w:val="29"/>
  </w:num>
  <w:num w:numId="37" w16cid:durableId="44449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47D3"/>
    <w:rsid w:val="00005A1F"/>
    <w:rsid w:val="00005C23"/>
    <w:rsid w:val="00005E2D"/>
    <w:rsid w:val="0000734F"/>
    <w:rsid w:val="00014B6A"/>
    <w:rsid w:val="000150F6"/>
    <w:rsid w:val="000203D3"/>
    <w:rsid w:val="00022B7A"/>
    <w:rsid w:val="0002586F"/>
    <w:rsid w:val="00030946"/>
    <w:rsid w:val="00037958"/>
    <w:rsid w:val="00044471"/>
    <w:rsid w:val="00047BB2"/>
    <w:rsid w:val="0005149E"/>
    <w:rsid w:val="00051811"/>
    <w:rsid w:val="0005473F"/>
    <w:rsid w:val="000569BB"/>
    <w:rsid w:val="0006481A"/>
    <w:rsid w:val="000653B0"/>
    <w:rsid w:val="000753D5"/>
    <w:rsid w:val="0007654B"/>
    <w:rsid w:val="000830E8"/>
    <w:rsid w:val="00086306"/>
    <w:rsid w:val="00086A4D"/>
    <w:rsid w:val="00090677"/>
    <w:rsid w:val="0009106B"/>
    <w:rsid w:val="00093A19"/>
    <w:rsid w:val="000944CE"/>
    <w:rsid w:val="000A2AA0"/>
    <w:rsid w:val="000A5C0F"/>
    <w:rsid w:val="000A79E9"/>
    <w:rsid w:val="000B0C05"/>
    <w:rsid w:val="000B2C2C"/>
    <w:rsid w:val="000B309D"/>
    <w:rsid w:val="000B31FC"/>
    <w:rsid w:val="000B383E"/>
    <w:rsid w:val="000B5FB4"/>
    <w:rsid w:val="000C5B19"/>
    <w:rsid w:val="000C632F"/>
    <w:rsid w:val="000C7AF3"/>
    <w:rsid w:val="000D25BE"/>
    <w:rsid w:val="000D2A14"/>
    <w:rsid w:val="000E0482"/>
    <w:rsid w:val="000E3CDC"/>
    <w:rsid w:val="000E49C4"/>
    <w:rsid w:val="000E4F37"/>
    <w:rsid w:val="000E5063"/>
    <w:rsid w:val="000E565F"/>
    <w:rsid w:val="000F0434"/>
    <w:rsid w:val="000F048D"/>
    <w:rsid w:val="000F3B81"/>
    <w:rsid w:val="000F68E2"/>
    <w:rsid w:val="000F6C22"/>
    <w:rsid w:val="00100E6A"/>
    <w:rsid w:val="001019A4"/>
    <w:rsid w:val="001020BD"/>
    <w:rsid w:val="00102B8A"/>
    <w:rsid w:val="0010369A"/>
    <w:rsid w:val="00103D65"/>
    <w:rsid w:val="001100A7"/>
    <w:rsid w:val="00110A71"/>
    <w:rsid w:val="00110F3E"/>
    <w:rsid w:val="00112AE3"/>
    <w:rsid w:val="0011610D"/>
    <w:rsid w:val="001165CF"/>
    <w:rsid w:val="001226E7"/>
    <w:rsid w:val="00123B6A"/>
    <w:rsid w:val="00123D23"/>
    <w:rsid w:val="00124B9D"/>
    <w:rsid w:val="00126245"/>
    <w:rsid w:val="001309F3"/>
    <w:rsid w:val="00131B4B"/>
    <w:rsid w:val="00143A73"/>
    <w:rsid w:val="00144B44"/>
    <w:rsid w:val="00156CA2"/>
    <w:rsid w:val="00162AC2"/>
    <w:rsid w:val="00167860"/>
    <w:rsid w:val="00170275"/>
    <w:rsid w:val="0017172A"/>
    <w:rsid w:val="00172662"/>
    <w:rsid w:val="001758FD"/>
    <w:rsid w:val="0017659E"/>
    <w:rsid w:val="001811AA"/>
    <w:rsid w:val="00181244"/>
    <w:rsid w:val="001828EC"/>
    <w:rsid w:val="00183406"/>
    <w:rsid w:val="001851C6"/>
    <w:rsid w:val="001854ED"/>
    <w:rsid w:val="00196047"/>
    <w:rsid w:val="0019650C"/>
    <w:rsid w:val="001A18F2"/>
    <w:rsid w:val="001A2238"/>
    <w:rsid w:val="001A26FE"/>
    <w:rsid w:val="001B0089"/>
    <w:rsid w:val="001B0E79"/>
    <w:rsid w:val="001B2A33"/>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1F77E1"/>
    <w:rsid w:val="0020536C"/>
    <w:rsid w:val="00206247"/>
    <w:rsid w:val="00212154"/>
    <w:rsid w:val="0021393B"/>
    <w:rsid w:val="0021661B"/>
    <w:rsid w:val="00216F0F"/>
    <w:rsid w:val="00220905"/>
    <w:rsid w:val="00221204"/>
    <w:rsid w:val="00222B0A"/>
    <w:rsid w:val="00223925"/>
    <w:rsid w:val="00224E56"/>
    <w:rsid w:val="00225D26"/>
    <w:rsid w:val="002270F3"/>
    <w:rsid w:val="00227926"/>
    <w:rsid w:val="002308CE"/>
    <w:rsid w:val="002332E4"/>
    <w:rsid w:val="0023409B"/>
    <w:rsid w:val="00235AF1"/>
    <w:rsid w:val="00236514"/>
    <w:rsid w:val="00236F2A"/>
    <w:rsid w:val="00241581"/>
    <w:rsid w:val="002445CF"/>
    <w:rsid w:val="00245C44"/>
    <w:rsid w:val="00245F14"/>
    <w:rsid w:val="00246F69"/>
    <w:rsid w:val="002474A6"/>
    <w:rsid w:val="00254B42"/>
    <w:rsid w:val="00254E89"/>
    <w:rsid w:val="00257B63"/>
    <w:rsid w:val="002615A2"/>
    <w:rsid w:val="00262047"/>
    <w:rsid w:val="0026364F"/>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A7096"/>
    <w:rsid w:val="002B00B9"/>
    <w:rsid w:val="002C092F"/>
    <w:rsid w:val="002C1EA5"/>
    <w:rsid w:val="002C5E1C"/>
    <w:rsid w:val="002C6D18"/>
    <w:rsid w:val="002C6F11"/>
    <w:rsid w:val="002D224F"/>
    <w:rsid w:val="002D2C83"/>
    <w:rsid w:val="002D2DB8"/>
    <w:rsid w:val="002D5588"/>
    <w:rsid w:val="002D6125"/>
    <w:rsid w:val="002E1811"/>
    <w:rsid w:val="002E2B1D"/>
    <w:rsid w:val="002E6A8A"/>
    <w:rsid w:val="002E7E94"/>
    <w:rsid w:val="002F02E2"/>
    <w:rsid w:val="002F03AC"/>
    <w:rsid w:val="002F1106"/>
    <w:rsid w:val="002F40D3"/>
    <w:rsid w:val="002F52D9"/>
    <w:rsid w:val="002F62B6"/>
    <w:rsid w:val="00300AE9"/>
    <w:rsid w:val="00303DC5"/>
    <w:rsid w:val="003043A3"/>
    <w:rsid w:val="003058DE"/>
    <w:rsid w:val="00305D02"/>
    <w:rsid w:val="00305F49"/>
    <w:rsid w:val="00312FBE"/>
    <w:rsid w:val="00312FC3"/>
    <w:rsid w:val="00314A45"/>
    <w:rsid w:val="00315A42"/>
    <w:rsid w:val="00315EC4"/>
    <w:rsid w:val="00317794"/>
    <w:rsid w:val="003252CB"/>
    <w:rsid w:val="003304F9"/>
    <w:rsid w:val="00336DB9"/>
    <w:rsid w:val="0034338B"/>
    <w:rsid w:val="00343E38"/>
    <w:rsid w:val="00352853"/>
    <w:rsid w:val="00357E96"/>
    <w:rsid w:val="00360BFD"/>
    <w:rsid w:val="00361319"/>
    <w:rsid w:val="003645B9"/>
    <w:rsid w:val="0036526D"/>
    <w:rsid w:val="00373CEC"/>
    <w:rsid w:val="0037405C"/>
    <w:rsid w:val="003742D3"/>
    <w:rsid w:val="0037565C"/>
    <w:rsid w:val="00383353"/>
    <w:rsid w:val="0038440E"/>
    <w:rsid w:val="00386996"/>
    <w:rsid w:val="00387463"/>
    <w:rsid w:val="003908F2"/>
    <w:rsid w:val="003919D5"/>
    <w:rsid w:val="003A057D"/>
    <w:rsid w:val="003A158C"/>
    <w:rsid w:val="003A1614"/>
    <w:rsid w:val="003A194D"/>
    <w:rsid w:val="003A1F3D"/>
    <w:rsid w:val="003A24C4"/>
    <w:rsid w:val="003A2EBF"/>
    <w:rsid w:val="003A3DBC"/>
    <w:rsid w:val="003A474B"/>
    <w:rsid w:val="003A6A76"/>
    <w:rsid w:val="003B13D3"/>
    <w:rsid w:val="003B197F"/>
    <w:rsid w:val="003B2C7F"/>
    <w:rsid w:val="003B5772"/>
    <w:rsid w:val="003B703C"/>
    <w:rsid w:val="003B78E9"/>
    <w:rsid w:val="003B7E77"/>
    <w:rsid w:val="003C08DC"/>
    <w:rsid w:val="003C5CE4"/>
    <w:rsid w:val="003D070F"/>
    <w:rsid w:val="003D248A"/>
    <w:rsid w:val="003D2E5D"/>
    <w:rsid w:val="003D6A0E"/>
    <w:rsid w:val="003D6C47"/>
    <w:rsid w:val="003D7021"/>
    <w:rsid w:val="003D7405"/>
    <w:rsid w:val="003D7439"/>
    <w:rsid w:val="003E01C8"/>
    <w:rsid w:val="003E4C42"/>
    <w:rsid w:val="003E568D"/>
    <w:rsid w:val="003E7A56"/>
    <w:rsid w:val="003F02C7"/>
    <w:rsid w:val="003F15BE"/>
    <w:rsid w:val="003F1A13"/>
    <w:rsid w:val="00400594"/>
    <w:rsid w:val="00401AB6"/>
    <w:rsid w:val="00404BBD"/>
    <w:rsid w:val="00404F80"/>
    <w:rsid w:val="00406CD6"/>
    <w:rsid w:val="00413142"/>
    <w:rsid w:val="00417191"/>
    <w:rsid w:val="00417571"/>
    <w:rsid w:val="0042544D"/>
    <w:rsid w:val="004265D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6617B"/>
    <w:rsid w:val="00466EF7"/>
    <w:rsid w:val="00480667"/>
    <w:rsid w:val="00483BE1"/>
    <w:rsid w:val="0048474D"/>
    <w:rsid w:val="004918C7"/>
    <w:rsid w:val="00492D52"/>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D6B7C"/>
    <w:rsid w:val="004E2EC4"/>
    <w:rsid w:val="004E2ED1"/>
    <w:rsid w:val="004E6DD4"/>
    <w:rsid w:val="004F7A76"/>
    <w:rsid w:val="00503FB5"/>
    <w:rsid w:val="00510E3C"/>
    <w:rsid w:val="0051115D"/>
    <w:rsid w:val="0051192E"/>
    <w:rsid w:val="00524A72"/>
    <w:rsid w:val="00530D7E"/>
    <w:rsid w:val="0053429B"/>
    <w:rsid w:val="00534389"/>
    <w:rsid w:val="00536B8E"/>
    <w:rsid w:val="00536C0E"/>
    <w:rsid w:val="00541562"/>
    <w:rsid w:val="00543E09"/>
    <w:rsid w:val="005476F6"/>
    <w:rsid w:val="0055005B"/>
    <w:rsid w:val="00551157"/>
    <w:rsid w:val="005511EA"/>
    <w:rsid w:val="00552F81"/>
    <w:rsid w:val="005600AD"/>
    <w:rsid w:val="0056021C"/>
    <w:rsid w:val="00564690"/>
    <w:rsid w:val="00564E59"/>
    <w:rsid w:val="00565163"/>
    <w:rsid w:val="005661B5"/>
    <w:rsid w:val="0057461C"/>
    <w:rsid w:val="00574D34"/>
    <w:rsid w:val="00574F82"/>
    <w:rsid w:val="00576E0C"/>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E47B4"/>
    <w:rsid w:val="005E5E1E"/>
    <w:rsid w:val="005F09B4"/>
    <w:rsid w:val="005F201C"/>
    <w:rsid w:val="005F68B8"/>
    <w:rsid w:val="006000C8"/>
    <w:rsid w:val="00603B32"/>
    <w:rsid w:val="0060560E"/>
    <w:rsid w:val="006073B4"/>
    <w:rsid w:val="00610119"/>
    <w:rsid w:val="006107EA"/>
    <w:rsid w:val="006118B9"/>
    <w:rsid w:val="00612151"/>
    <w:rsid w:val="00613FF3"/>
    <w:rsid w:val="006178F5"/>
    <w:rsid w:val="006220EB"/>
    <w:rsid w:val="00631F8E"/>
    <w:rsid w:val="006377F8"/>
    <w:rsid w:val="00641675"/>
    <w:rsid w:val="00642952"/>
    <w:rsid w:val="0064498D"/>
    <w:rsid w:val="006510CA"/>
    <w:rsid w:val="00651DBC"/>
    <w:rsid w:val="00653AA8"/>
    <w:rsid w:val="00653F0F"/>
    <w:rsid w:val="006550A9"/>
    <w:rsid w:val="006555C9"/>
    <w:rsid w:val="00657B57"/>
    <w:rsid w:val="006637DD"/>
    <w:rsid w:val="006645E7"/>
    <w:rsid w:val="00673174"/>
    <w:rsid w:val="006763D9"/>
    <w:rsid w:val="00680CD6"/>
    <w:rsid w:val="006825DE"/>
    <w:rsid w:val="00682F3E"/>
    <w:rsid w:val="00684048"/>
    <w:rsid w:val="00685A5D"/>
    <w:rsid w:val="00690913"/>
    <w:rsid w:val="006A0B29"/>
    <w:rsid w:val="006A0C00"/>
    <w:rsid w:val="006A19D3"/>
    <w:rsid w:val="006A7013"/>
    <w:rsid w:val="006A7738"/>
    <w:rsid w:val="006B49A0"/>
    <w:rsid w:val="006B618A"/>
    <w:rsid w:val="006B72F4"/>
    <w:rsid w:val="006B7B24"/>
    <w:rsid w:val="006C1CD2"/>
    <w:rsid w:val="006C73B2"/>
    <w:rsid w:val="006E0395"/>
    <w:rsid w:val="006E0DE3"/>
    <w:rsid w:val="006E15B5"/>
    <w:rsid w:val="006E3F54"/>
    <w:rsid w:val="006F1CD4"/>
    <w:rsid w:val="006F37EA"/>
    <w:rsid w:val="006F3FBC"/>
    <w:rsid w:val="006F664A"/>
    <w:rsid w:val="006F6863"/>
    <w:rsid w:val="00703C2A"/>
    <w:rsid w:val="007066C0"/>
    <w:rsid w:val="0070746D"/>
    <w:rsid w:val="00707C7D"/>
    <w:rsid w:val="00711581"/>
    <w:rsid w:val="00715CCA"/>
    <w:rsid w:val="007160D6"/>
    <w:rsid w:val="00716606"/>
    <w:rsid w:val="007179EC"/>
    <w:rsid w:val="00726EA1"/>
    <w:rsid w:val="007370EF"/>
    <w:rsid w:val="00737C55"/>
    <w:rsid w:val="00742DD7"/>
    <w:rsid w:val="00747734"/>
    <w:rsid w:val="00756220"/>
    <w:rsid w:val="0075635F"/>
    <w:rsid w:val="007564A1"/>
    <w:rsid w:val="007577E5"/>
    <w:rsid w:val="00763B87"/>
    <w:rsid w:val="00766EC8"/>
    <w:rsid w:val="00767E93"/>
    <w:rsid w:val="00770595"/>
    <w:rsid w:val="007726AE"/>
    <w:rsid w:val="007731FF"/>
    <w:rsid w:val="0077388A"/>
    <w:rsid w:val="0077484E"/>
    <w:rsid w:val="00774B06"/>
    <w:rsid w:val="00776055"/>
    <w:rsid w:val="00782585"/>
    <w:rsid w:val="00784925"/>
    <w:rsid w:val="00785517"/>
    <w:rsid w:val="00792515"/>
    <w:rsid w:val="00794BFB"/>
    <w:rsid w:val="00795E43"/>
    <w:rsid w:val="00795EB9"/>
    <w:rsid w:val="00796CFA"/>
    <w:rsid w:val="007A0336"/>
    <w:rsid w:val="007A18F4"/>
    <w:rsid w:val="007A39FC"/>
    <w:rsid w:val="007A4139"/>
    <w:rsid w:val="007A46C0"/>
    <w:rsid w:val="007A6321"/>
    <w:rsid w:val="007B47D1"/>
    <w:rsid w:val="007B5A71"/>
    <w:rsid w:val="007C2D3E"/>
    <w:rsid w:val="007C54AE"/>
    <w:rsid w:val="007C6C6F"/>
    <w:rsid w:val="007C7816"/>
    <w:rsid w:val="007D23D4"/>
    <w:rsid w:val="007D5868"/>
    <w:rsid w:val="007D5A69"/>
    <w:rsid w:val="007D7A7F"/>
    <w:rsid w:val="007E07CC"/>
    <w:rsid w:val="007E55E0"/>
    <w:rsid w:val="007F1760"/>
    <w:rsid w:val="007F25A9"/>
    <w:rsid w:val="007F4C99"/>
    <w:rsid w:val="00800481"/>
    <w:rsid w:val="00801CDE"/>
    <w:rsid w:val="00804C3F"/>
    <w:rsid w:val="00806D00"/>
    <w:rsid w:val="00806EBD"/>
    <w:rsid w:val="008075BF"/>
    <w:rsid w:val="00814D89"/>
    <w:rsid w:val="00814F5B"/>
    <w:rsid w:val="00816A6F"/>
    <w:rsid w:val="00821142"/>
    <w:rsid w:val="008229A7"/>
    <w:rsid w:val="00823CC0"/>
    <w:rsid w:val="00826285"/>
    <w:rsid w:val="008270C8"/>
    <w:rsid w:val="00833380"/>
    <w:rsid w:val="008452A6"/>
    <w:rsid w:val="00847399"/>
    <w:rsid w:val="00847C98"/>
    <w:rsid w:val="00852CCC"/>
    <w:rsid w:val="00853D58"/>
    <w:rsid w:val="008563CE"/>
    <w:rsid w:val="008604CA"/>
    <w:rsid w:val="00863B83"/>
    <w:rsid w:val="00866C4C"/>
    <w:rsid w:val="008728A9"/>
    <w:rsid w:val="00874BA3"/>
    <w:rsid w:val="00875E93"/>
    <w:rsid w:val="00881E9C"/>
    <w:rsid w:val="008840E5"/>
    <w:rsid w:val="0088448E"/>
    <w:rsid w:val="00884C52"/>
    <w:rsid w:val="008875CE"/>
    <w:rsid w:val="008879C1"/>
    <w:rsid w:val="0089186A"/>
    <w:rsid w:val="00893228"/>
    <w:rsid w:val="008932DD"/>
    <w:rsid w:val="00895F3C"/>
    <w:rsid w:val="008A0092"/>
    <w:rsid w:val="008A0ECC"/>
    <w:rsid w:val="008A1F74"/>
    <w:rsid w:val="008A4523"/>
    <w:rsid w:val="008A5B2F"/>
    <w:rsid w:val="008A6A85"/>
    <w:rsid w:val="008A7583"/>
    <w:rsid w:val="008A7C5B"/>
    <w:rsid w:val="008B00BB"/>
    <w:rsid w:val="008B5149"/>
    <w:rsid w:val="008B5693"/>
    <w:rsid w:val="008B738D"/>
    <w:rsid w:val="008C40E8"/>
    <w:rsid w:val="008C4493"/>
    <w:rsid w:val="008C67BC"/>
    <w:rsid w:val="008C7ECF"/>
    <w:rsid w:val="008D44FD"/>
    <w:rsid w:val="008D4C93"/>
    <w:rsid w:val="008E7FE1"/>
    <w:rsid w:val="008F1024"/>
    <w:rsid w:val="008F1BB9"/>
    <w:rsid w:val="008F31E9"/>
    <w:rsid w:val="008F7BB4"/>
    <w:rsid w:val="0090151E"/>
    <w:rsid w:val="00904162"/>
    <w:rsid w:val="00904612"/>
    <w:rsid w:val="00904EF5"/>
    <w:rsid w:val="00910176"/>
    <w:rsid w:val="009139ED"/>
    <w:rsid w:val="00913A2F"/>
    <w:rsid w:val="009175C8"/>
    <w:rsid w:val="00917857"/>
    <w:rsid w:val="00922D4B"/>
    <w:rsid w:val="00922EE0"/>
    <w:rsid w:val="009263F6"/>
    <w:rsid w:val="00927858"/>
    <w:rsid w:val="00930502"/>
    <w:rsid w:val="009317E8"/>
    <w:rsid w:val="009358B3"/>
    <w:rsid w:val="00936A08"/>
    <w:rsid w:val="00937F0B"/>
    <w:rsid w:val="009425B0"/>
    <w:rsid w:val="0094411F"/>
    <w:rsid w:val="0095103D"/>
    <w:rsid w:val="0095403C"/>
    <w:rsid w:val="00961084"/>
    <w:rsid w:val="009613BD"/>
    <w:rsid w:val="00961BCC"/>
    <w:rsid w:val="009620DD"/>
    <w:rsid w:val="00964A07"/>
    <w:rsid w:val="009668AE"/>
    <w:rsid w:val="00973B73"/>
    <w:rsid w:val="00976EC5"/>
    <w:rsid w:val="009803C2"/>
    <w:rsid w:val="009805D8"/>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164C"/>
    <w:rsid w:val="009B6D0E"/>
    <w:rsid w:val="009B7611"/>
    <w:rsid w:val="009C1CD0"/>
    <w:rsid w:val="009C1F3B"/>
    <w:rsid w:val="009C5265"/>
    <w:rsid w:val="009D6797"/>
    <w:rsid w:val="009E1298"/>
    <w:rsid w:val="009E1BFC"/>
    <w:rsid w:val="009E28FD"/>
    <w:rsid w:val="009E2F00"/>
    <w:rsid w:val="009E2FD8"/>
    <w:rsid w:val="009E576C"/>
    <w:rsid w:val="009E65D8"/>
    <w:rsid w:val="009E7D5F"/>
    <w:rsid w:val="009F1A4B"/>
    <w:rsid w:val="009F29DE"/>
    <w:rsid w:val="009F4432"/>
    <w:rsid w:val="00A00127"/>
    <w:rsid w:val="00A005F1"/>
    <w:rsid w:val="00A10B7D"/>
    <w:rsid w:val="00A114A2"/>
    <w:rsid w:val="00A11F47"/>
    <w:rsid w:val="00A14160"/>
    <w:rsid w:val="00A2430A"/>
    <w:rsid w:val="00A24341"/>
    <w:rsid w:val="00A24387"/>
    <w:rsid w:val="00A24602"/>
    <w:rsid w:val="00A271C8"/>
    <w:rsid w:val="00A33A1E"/>
    <w:rsid w:val="00A361F4"/>
    <w:rsid w:val="00A36FDE"/>
    <w:rsid w:val="00A400A8"/>
    <w:rsid w:val="00A4328A"/>
    <w:rsid w:val="00A449A6"/>
    <w:rsid w:val="00A44AB0"/>
    <w:rsid w:val="00A44E0F"/>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310"/>
    <w:rsid w:val="00A976F4"/>
    <w:rsid w:val="00AA17B7"/>
    <w:rsid w:val="00AA35BC"/>
    <w:rsid w:val="00AA4611"/>
    <w:rsid w:val="00AA7B0F"/>
    <w:rsid w:val="00AB485F"/>
    <w:rsid w:val="00AB4A14"/>
    <w:rsid w:val="00AB5A84"/>
    <w:rsid w:val="00AB7AF1"/>
    <w:rsid w:val="00AC374E"/>
    <w:rsid w:val="00AC77B1"/>
    <w:rsid w:val="00AD3A2A"/>
    <w:rsid w:val="00AD453E"/>
    <w:rsid w:val="00AD52AC"/>
    <w:rsid w:val="00AD5B08"/>
    <w:rsid w:val="00AE20F7"/>
    <w:rsid w:val="00AE43CB"/>
    <w:rsid w:val="00AE513D"/>
    <w:rsid w:val="00AF0750"/>
    <w:rsid w:val="00AF1727"/>
    <w:rsid w:val="00AF3980"/>
    <w:rsid w:val="00AF6106"/>
    <w:rsid w:val="00AF7EDD"/>
    <w:rsid w:val="00B001C8"/>
    <w:rsid w:val="00B01CCD"/>
    <w:rsid w:val="00B023A8"/>
    <w:rsid w:val="00B03B8F"/>
    <w:rsid w:val="00B07FEB"/>
    <w:rsid w:val="00B10C62"/>
    <w:rsid w:val="00B114B9"/>
    <w:rsid w:val="00B12891"/>
    <w:rsid w:val="00B13705"/>
    <w:rsid w:val="00B15039"/>
    <w:rsid w:val="00B209B8"/>
    <w:rsid w:val="00B2125B"/>
    <w:rsid w:val="00B250F3"/>
    <w:rsid w:val="00B25CAA"/>
    <w:rsid w:val="00B30003"/>
    <w:rsid w:val="00B30EB4"/>
    <w:rsid w:val="00B33EB9"/>
    <w:rsid w:val="00B34681"/>
    <w:rsid w:val="00B351DD"/>
    <w:rsid w:val="00B373D3"/>
    <w:rsid w:val="00B374DA"/>
    <w:rsid w:val="00B37C22"/>
    <w:rsid w:val="00B4132B"/>
    <w:rsid w:val="00B45A23"/>
    <w:rsid w:val="00B46AA2"/>
    <w:rsid w:val="00B47B68"/>
    <w:rsid w:val="00B5547A"/>
    <w:rsid w:val="00B56C92"/>
    <w:rsid w:val="00B61151"/>
    <w:rsid w:val="00B62F29"/>
    <w:rsid w:val="00B633AD"/>
    <w:rsid w:val="00B65755"/>
    <w:rsid w:val="00B67440"/>
    <w:rsid w:val="00B675FC"/>
    <w:rsid w:val="00B72434"/>
    <w:rsid w:val="00B73222"/>
    <w:rsid w:val="00B822C7"/>
    <w:rsid w:val="00B842F8"/>
    <w:rsid w:val="00B843D7"/>
    <w:rsid w:val="00B84FDE"/>
    <w:rsid w:val="00B86369"/>
    <w:rsid w:val="00B874B1"/>
    <w:rsid w:val="00B90542"/>
    <w:rsid w:val="00B93158"/>
    <w:rsid w:val="00B94BD8"/>
    <w:rsid w:val="00B95D2F"/>
    <w:rsid w:val="00BA147B"/>
    <w:rsid w:val="00BA1F8A"/>
    <w:rsid w:val="00BA3FE5"/>
    <w:rsid w:val="00BA4655"/>
    <w:rsid w:val="00BA7D98"/>
    <w:rsid w:val="00BB1DF5"/>
    <w:rsid w:val="00BB1F3A"/>
    <w:rsid w:val="00BB221B"/>
    <w:rsid w:val="00BB40F5"/>
    <w:rsid w:val="00BB60BA"/>
    <w:rsid w:val="00BB6CAB"/>
    <w:rsid w:val="00BB749D"/>
    <w:rsid w:val="00BC080F"/>
    <w:rsid w:val="00BC1146"/>
    <w:rsid w:val="00BC1E41"/>
    <w:rsid w:val="00BC2080"/>
    <w:rsid w:val="00BC23A6"/>
    <w:rsid w:val="00BC3C7E"/>
    <w:rsid w:val="00BC7A24"/>
    <w:rsid w:val="00BD167C"/>
    <w:rsid w:val="00BD222A"/>
    <w:rsid w:val="00BD2C48"/>
    <w:rsid w:val="00BD41B2"/>
    <w:rsid w:val="00BD5A81"/>
    <w:rsid w:val="00BD7609"/>
    <w:rsid w:val="00BD7A61"/>
    <w:rsid w:val="00BE1791"/>
    <w:rsid w:val="00BE3584"/>
    <w:rsid w:val="00BE3D64"/>
    <w:rsid w:val="00BE5B65"/>
    <w:rsid w:val="00BF29A3"/>
    <w:rsid w:val="00BF43D1"/>
    <w:rsid w:val="00BF7323"/>
    <w:rsid w:val="00C03B52"/>
    <w:rsid w:val="00C03DE3"/>
    <w:rsid w:val="00C05E7D"/>
    <w:rsid w:val="00C10A04"/>
    <w:rsid w:val="00C11808"/>
    <w:rsid w:val="00C13B39"/>
    <w:rsid w:val="00C145E1"/>
    <w:rsid w:val="00C1690C"/>
    <w:rsid w:val="00C220F1"/>
    <w:rsid w:val="00C22BC3"/>
    <w:rsid w:val="00C30750"/>
    <w:rsid w:val="00C32DA3"/>
    <w:rsid w:val="00C3516F"/>
    <w:rsid w:val="00C351D0"/>
    <w:rsid w:val="00C356DC"/>
    <w:rsid w:val="00C3574A"/>
    <w:rsid w:val="00C3629B"/>
    <w:rsid w:val="00C42288"/>
    <w:rsid w:val="00C4435C"/>
    <w:rsid w:val="00C45501"/>
    <w:rsid w:val="00C51A5F"/>
    <w:rsid w:val="00C51D51"/>
    <w:rsid w:val="00C51F6C"/>
    <w:rsid w:val="00C52083"/>
    <w:rsid w:val="00C53618"/>
    <w:rsid w:val="00C542FE"/>
    <w:rsid w:val="00C54721"/>
    <w:rsid w:val="00C54910"/>
    <w:rsid w:val="00C5783A"/>
    <w:rsid w:val="00C6367E"/>
    <w:rsid w:val="00C6441F"/>
    <w:rsid w:val="00C66096"/>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41"/>
    <w:rsid w:val="00CC24B0"/>
    <w:rsid w:val="00CC2CD5"/>
    <w:rsid w:val="00CC33D0"/>
    <w:rsid w:val="00CC36A7"/>
    <w:rsid w:val="00CC5346"/>
    <w:rsid w:val="00CC672B"/>
    <w:rsid w:val="00CC783A"/>
    <w:rsid w:val="00CD02CC"/>
    <w:rsid w:val="00CD2698"/>
    <w:rsid w:val="00CD2FD6"/>
    <w:rsid w:val="00CD4203"/>
    <w:rsid w:val="00CD43A3"/>
    <w:rsid w:val="00CD721A"/>
    <w:rsid w:val="00CD747C"/>
    <w:rsid w:val="00CD7DD8"/>
    <w:rsid w:val="00CE09D8"/>
    <w:rsid w:val="00CE212B"/>
    <w:rsid w:val="00CE410B"/>
    <w:rsid w:val="00CF1A23"/>
    <w:rsid w:val="00CF2045"/>
    <w:rsid w:val="00CF331C"/>
    <w:rsid w:val="00CF476D"/>
    <w:rsid w:val="00D0062C"/>
    <w:rsid w:val="00D05125"/>
    <w:rsid w:val="00D05199"/>
    <w:rsid w:val="00D1069A"/>
    <w:rsid w:val="00D11529"/>
    <w:rsid w:val="00D13238"/>
    <w:rsid w:val="00D14E12"/>
    <w:rsid w:val="00D157A4"/>
    <w:rsid w:val="00D25853"/>
    <w:rsid w:val="00D32AE1"/>
    <w:rsid w:val="00D33954"/>
    <w:rsid w:val="00D33C3A"/>
    <w:rsid w:val="00D341CE"/>
    <w:rsid w:val="00D4032F"/>
    <w:rsid w:val="00D41FDF"/>
    <w:rsid w:val="00D43EEA"/>
    <w:rsid w:val="00D4408C"/>
    <w:rsid w:val="00D50332"/>
    <w:rsid w:val="00D53124"/>
    <w:rsid w:val="00D53C33"/>
    <w:rsid w:val="00D574BB"/>
    <w:rsid w:val="00D57E8D"/>
    <w:rsid w:val="00D61E56"/>
    <w:rsid w:val="00D622DB"/>
    <w:rsid w:val="00D628F0"/>
    <w:rsid w:val="00D76433"/>
    <w:rsid w:val="00D76BCC"/>
    <w:rsid w:val="00D770CC"/>
    <w:rsid w:val="00D853C5"/>
    <w:rsid w:val="00D8666A"/>
    <w:rsid w:val="00D92F5F"/>
    <w:rsid w:val="00D93E78"/>
    <w:rsid w:val="00DA3D58"/>
    <w:rsid w:val="00DA52C4"/>
    <w:rsid w:val="00DB1568"/>
    <w:rsid w:val="00DB2F72"/>
    <w:rsid w:val="00DB4282"/>
    <w:rsid w:val="00DB6009"/>
    <w:rsid w:val="00DB77A8"/>
    <w:rsid w:val="00DC04D0"/>
    <w:rsid w:val="00DC4711"/>
    <w:rsid w:val="00DC6A3A"/>
    <w:rsid w:val="00DD0027"/>
    <w:rsid w:val="00DD4EAC"/>
    <w:rsid w:val="00DD5D27"/>
    <w:rsid w:val="00DE048D"/>
    <w:rsid w:val="00DE2AD3"/>
    <w:rsid w:val="00DE2CF8"/>
    <w:rsid w:val="00DE3137"/>
    <w:rsid w:val="00DF2520"/>
    <w:rsid w:val="00DF6181"/>
    <w:rsid w:val="00E0174B"/>
    <w:rsid w:val="00E01A3D"/>
    <w:rsid w:val="00E01C8A"/>
    <w:rsid w:val="00E051BF"/>
    <w:rsid w:val="00E073D2"/>
    <w:rsid w:val="00E10E72"/>
    <w:rsid w:val="00E12105"/>
    <w:rsid w:val="00E12C82"/>
    <w:rsid w:val="00E131A5"/>
    <w:rsid w:val="00E13233"/>
    <w:rsid w:val="00E17A14"/>
    <w:rsid w:val="00E205F1"/>
    <w:rsid w:val="00E22681"/>
    <w:rsid w:val="00E265D5"/>
    <w:rsid w:val="00E31D29"/>
    <w:rsid w:val="00E406F9"/>
    <w:rsid w:val="00E40B74"/>
    <w:rsid w:val="00E44AFD"/>
    <w:rsid w:val="00E473D6"/>
    <w:rsid w:val="00E55AE2"/>
    <w:rsid w:val="00E64EC9"/>
    <w:rsid w:val="00E65DD5"/>
    <w:rsid w:val="00E660AE"/>
    <w:rsid w:val="00E67106"/>
    <w:rsid w:val="00E67E23"/>
    <w:rsid w:val="00E72DE7"/>
    <w:rsid w:val="00E73ECB"/>
    <w:rsid w:val="00E77239"/>
    <w:rsid w:val="00E77CC5"/>
    <w:rsid w:val="00E807A3"/>
    <w:rsid w:val="00E80CBC"/>
    <w:rsid w:val="00E812C3"/>
    <w:rsid w:val="00E844A9"/>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25B06"/>
    <w:rsid w:val="00F3217E"/>
    <w:rsid w:val="00F33A0F"/>
    <w:rsid w:val="00F33CC7"/>
    <w:rsid w:val="00F346BB"/>
    <w:rsid w:val="00F34D1B"/>
    <w:rsid w:val="00F40586"/>
    <w:rsid w:val="00F4222C"/>
    <w:rsid w:val="00F42730"/>
    <w:rsid w:val="00F4307A"/>
    <w:rsid w:val="00F432A7"/>
    <w:rsid w:val="00F46E73"/>
    <w:rsid w:val="00F5558C"/>
    <w:rsid w:val="00F55723"/>
    <w:rsid w:val="00F55D31"/>
    <w:rsid w:val="00F5648E"/>
    <w:rsid w:val="00F626EB"/>
    <w:rsid w:val="00F642DD"/>
    <w:rsid w:val="00F650FE"/>
    <w:rsid w:val="00F6691D"/>
    <w:rsid w:val="00F71F31"/>
    <w:rsid w:val="00F7240A"/>
    <w:rsid w:val="00F731CD"/>
    <w:rsid w:val="00F77065"/>
    <w:rsid w:val="00F77E3B"/>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hyperlink" Target="https://europa.eu/europass/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opa.eu/europass/en/diploma-supple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sci-sd.atlassian.net/wiki/spaces/MAID/overview" TargetMode="External"/><Relationship Id="rId14" Type="http://schemas.openxmlformats.org/officeDocument/2006/relationships/hyperlink" Target="https://europass.cedefop.europa.eu/en/resources/european-language-levels-ce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3826</Words>
  <Characters>21049</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communication ensemble le mirail</cp:lastModifiedBy>
  <cp:revision>2</cp:revision>
  <cp:lastPrinted>2024-06-04T13:01:00Z</cp:lastPrinted>
  <dcterms:created xsi:type="dcterms:W3CDTF">2025-10-21T12:25:00Z</dcterms:created>
  <dcterms:modified xsi:type="dcterms:W3CDTF">2025-10-21T12:25:00Z</dcterms:modified>
</cp:coreProperties>
</file>